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32365" w14:textId="2703BC33" w:rsidR="00500F9D" w:rsidRPr="008C2D1D" w:rsidRDefault="001C4270" w:rsidP="001C4270">
      <w:pPr>
        <w:jc w:val="both"/>
        <w:rPr>
          <w:rFonts w:ascii="Times New Roman" w:hAnsi="Times New Roman"/>
          <w:i/>
          <w:iCs/>
          <w:color w:val="AEAAAA" w:themeColor="background2" w:themeShade="BF"/>
          <w:sz w:val="24"/>
          <w:szCs w:val="24"/>
        </w:rPr>
      </w:pPr>
      <w:r w:rsidRPr="008C2D1D">
        <w:rPr>
          <w:rFonts w:ascii="Times New Roman" w:hAnsi="Times New Roman"/>
          <w:b/>
          <w:bCs/>
          <w:i/>
          <w:iCs/>
          <w:color w:val="AEAAAA" w:themeColor="background2" w:themeShade="BF"/>
          <w:sz w:val="24"/>
          <w:szCs w:val="24"/>
        </w:rPr>
        <w:t>NOTA AL ELABORADOR:</w:t>
      </w:r>
      <w:r w:rsidRPr="008C2D1D">
        <w:rPr>
          <w:rFonts w:ascii="Times New Roman" w:hAnsi="Times New Roman"/>
          <w:i/>
          <w:iCs/>
          <w:color w:val="AEAAAA" w:themeColor="background2" w:themeShade="BF"/>
          <w:sz w:val="24"/>
          <w:szCs w:val="24"/>
        </w:rPr>
        <w:t xml:space="preserve"> El texto en cursiva y color gris orienta al equipo de trabajo en la preparación del documento y debe ser eliminado de la versión oficial. Use fuente</w:t>
      </w:r>
      <w:r w:rsidR="009D3D8D" w:rsidRPr="008C2D1D">
        <w:rPr>
          <w:rFonts w:ascii="Times New Roman" w:hAnsi="Times New Roman"/>
          <w:i/>
          <w:iCs/>
          <w:color w:val="AEAAAA" w:themeColor="background2" w:themeShade="BF"/>
          <w:sz w:val="24"/>
          <w:szCs w:val="24"/>
        </w:rPr>
        <w:t xml:space="preserve"> Time New </w:t>
      </w:r>
      <w:proofErr w:type="spellStart"/>
      <w:r w:rsidR="009D3D8D" w:rsidRPr="008C2D1D">
        <w:rPr>
          <w:rFonts w:ascii="Times New Roman" w:hAnsi="Times New Roman"/>
          <w:i/>
          <w:iCs/>
          <w:color w:val="AEAAAA" w:themeColor="background2" w:themeShade="BF"/>
          <w:sz w:val="24"/>
          <w:szCs w:val="24"/>
        </w:rPr>
        <w:t>Roman</w:t>
      </w:r>
      <w:proofErr w:type="spellEnd"/>
      <w:r w:rsidRPr="008C2D1D">
        <w:rPr>
          <w:rFonts w:ascii="Times New Roman" w:hAnsi="Times New Roman"/>
          <w:i/>
          <w:iCs/>
          <w:color w:val="AEAAAA" w:themeColor="background2" w:themeShade="BF"/>
          <w:sz w:val="24"/>
          <w:szCs w:val="24"/>
        </w:rPr>
        <w:t xml:space="preserve"> 1</w:t>
      </w:r>
      <w:r w:rsidR="009B2747" w:rsidRPr="008C2D1D">
        <w:rPr>
          <w:rFonts w:ascii="Times New Roman" w:hAnsi="Times New Roman"/>
          <w:i/>
          <w:iCs/>
          <w:color w:val="AEAAAA" w:themeColor="background2" w:themeShade="BF"/>
          <w:sz w:val="24"/>
          <w:szCs w:val="24"/>
        </w:rPr>
        <w:t>2</w:t>
      </w:r>
      <w:r w:rsidRPr="008C2D1D">
        <w:rPr>
          <w:rFonts w:ascii="Times New Roman" w:hAnsi="Times New Roman"/>
          <w:i/>
          <w:iCs/>
          <w:color w:val="AEAAAA" w:themeColor="background2" w:themeShade="BF"/>
          <w:sz w:val="24"/>
          <w:szCs w:val="24"/>
        </w:rPr>
        <w:t xml:space="preserve">. El presente formato aplica para todas las modalidades de selección, excepto Contratación Directa </w:t>
      </w:r>
      <w:r w:rsidR="003A7332" w:rsidRPr="008C2D1D">
        <w:rPr>
          <w:rFonts w:ascii="Times New Roman" w:hAnsi="Times New Roman"/>
          <w:i/>
          <w:iCs/>
          <w:color w:val="AEAAAA" w:themeColor="background2" w:themeShade="BF"/>
          <w:sz w:val="24"/>
          <w:szCs w:val="24"/>
        </w:rPr>
        <w:t xml:space="preserve">y contratación directa </w:t>
      </w:r>
      <w:r w:rsidRPr="008C2D1D">
        <w:rPr>
          <w:rFonts w:ascii="Times New Roman" w:hAnsi="Times New Roman"/>
          <w:i/>
          <w:iCs/>
          <w:color w:val="AEAAAA" w:themeColor="background2" w:themeShade="BF"/>
          <w:sz w:val="24"/>
          <w:szCs w:val="24"/>
        </w:rPr>
        <w:t>por Prestación de Servicios Profesionales y</w:t>
      </w:r>
      <w:r w:rsidR="003A7332" w:rsidRPr="008C2D1D">
        <w:rPr>
          <w:rFonts w:ascii="Times New Roman" w:hAnsi="Times New Roman"/>
          <w:i/>
          <w:iCs/>
          <w:color w:val="AEAAAA" w:themeColor="background2" w:themeShade="BF"/>
          <w:sz w:val="24"/>
          <w:szCs w:val="24"/>
        </w:rPr>
        <w:t>/o</w:t>
      </w:r>
      <w:r w:rsidRPr="008C2D1D">
        <w:rPr>
          <w:rFonts w:ascii="Times New Roman" w:hAnsi="Times New Roman"/>
          <w:i/>
          <w:iCs/>
          <w:color w:val="AEAAAA" w:themeColor="background2" w:themeShade="BF"/>
          <w:sz w:val="24"/>
          <w:szCs w:val="24"/>
        </w:rPr>
        <w:t xml:space="preserve"> de Apoyo a la Gestión, que tiene formato independiente. (Eliminar)</w:t>
      </w:r>
    </w:p>
    <w:p w14:paraId="514A3064" w14:textId="77777777" w:rsidR="009D3D8D" w:rsidRPr="008C2D1D" w:rsidRDefault="009D3D8D" w:rsidP="001C4270">
      <w:pPr>
        <w:jc w:val="both"/>
        <w:rPr>
          <w:rFonts w:ascii="Times New Roman" w:hAnsi="Times New Roman"/>
          <w:sz w:val="24"/>
          <w:szCs w:val="24"/>
        </w:rPr>
      </w:pPr>
    </w:p>
    <w:p w14:paraId="1CF99DA1" w14:textId="762C560A" w:rsidR="00500F9D" w:rsidRPr="008C2D1D" w:rsidRDefault="00500F9D" w:rsidP="001C4270">
      <w:pPr>
        <w:pStyle w:val="Prrafodelista"/>
        <w:numPr>
          <w:ilvl w:val="0"/>
          <w:numId w:val="5"/>
        </w:numPr>
        <w:rPr>
          <w:b/>
          <w:color w:val="808080"/>
          <w:sz w:val="24"/>
          <w:szCs w:val="24"/>
          <w:lang w:val="es-CO"/>
        </w:rPr>
      </w:pPr>
      <w:r w:rsidRPr="008C2D1D">
        <w:rPr>
          <w:b/>
          <w:bCs/>
          <w:sz w:val="24"/>
          <w:szCs w:val="24"/>
        </w:rPr>
        <w:t>GENERALIDADES</w:t>
      </w:r>
    </w:p>
    <w:p w14:paraId="5701CB39" w14:textId="77777777" w:rsidR="001C4270" w:rsidRPr="008C2D1D" w:rsidRDefault="001C4270" w:rsidP="001C4270">
      <w:pPr>
        <w:rPr>
          <w:rFonts w:ascii="Times New Roman" w:hAnsi="Times New Roman"/>
          <w:b/>
          <w:color w:val="808080"/>
          <w:sz w:val="24"/>
          <w:szCs w:val="24"/>
        </w:rPr>
      </w:pPr>
    </w:p>
    <w:tbl>
      <w:tblPr>
        <w:tblW w:w="9356" w:type="dxa"/>
        <w:tblInd w:w="-10" w:type="dxa"/>
        <w:tblCellMar>
          <w:left w:w="70" w:type="dxa"/>
          <w:right w:w="70" w:type="dxa"/>
        </w:tblCellMar>
        <w:tblLook w:val="04A0" w:firstRow="1" w:lastRow="0" w:firstColumn="1" w:lastColumn="0" w:noHBand="0" w:noVBand="1"/>
      </w:tblPr>
      <w:tblGrid>
        <w:gridCol w:w="2190"/>
        <w:gridCol w:w="2420"/>
        <w:gridCol w:w="4746"/>
      </w:tblGrid>
      <w:tr w:rsidR="009D3D8D" w:rsidRPr="008C2D1D" w14:paraId="05CB8E0D" w14:textId="77777777" w:rsidTr="00C87C22">
        <w:trPr>
          <w:trHeight w:val="443"/>
        </w:trPr>
        <w:tc>
          <w:tcPr>
            <w:tcW w:w="9356" w:type="dxa"/>
            <w:gridSpan w:val="3"/>
            <w:tcBorders>
              <w:top w:val="single" w:sz="8" w:space="0" w:color="000000"/>
              <w:left w:val="single" w:sz="8" w:space="0" w:color="000000"/>
              <w:bottom w:val="single" w:sz="8" w:space="0" w:color="000000"/>
              <w:right w:val="single" w:sz="8" w:space="0" w:color="000000"/>
            </w:tcBorders>
            <w:shd w:val="clear" w:color="000000" w:fill="E7E6E6"/>
            <w:vAlign w:val="center"/>
            <w:hideMark/>
          </w:tcPr>
          <w:p w14:paraId="4DA67461" w14:textId="77777777" w:rsidR="009D3D8D" w:rsidRPr="008C2D1D" w:rsidRDefault="009D3D8D" w:rsidP="009D3D8D">
            <w:pPr>
              <w:jc w:val="center"/>
              <w:rPr>
                <w:rFonts w:ascii="Times New Roman" w:hAnsi="Times New Roman"/>
                <w:b/>
                <w:bCs/>
                <w:sz w:val="24"/>
                <w:szCs w:val="24"/>
                <w:lang w:eastAsia="es-CO"/>
              </w:rPr>
            </w:pPr>
            <w:r w:rsidRPr="008C2D1D">
              <w:rPr>
                <w:rFonts w:ascii="Times New Roman" w:hAnsi="Times New Roman"/>
                <w:b/>
                <w:bCs/>
                <w:sz w:val="24"/>
                <w:szCs w:val="24"/>
                <w:lang w:eastAsia="es-CO"/>
              </w:rPr>
              <w:t>ESTUDIOS Y DOCUMENTOS PREVIOS</w:t>
            </w:r>
          </w:p>
        </w:tc>
      </w:tr>
      <w:tr w:rsidR="003A7332" w:rsidRPr="008C2D1D" w14:paraId="73CA9F15" w14:textId="77777777" w:rsidTr="004C267E">
        <w:trPr>
          <w:trHeight w:val="564"/>
        </w:trPr>
        <w:tc>
          <w:tcPr>
            <w:tcW w:w="2190" w:type="dxa"/>
            <w:tcBorders>
              <w:top w:val="nil"/>
              <w:left w:val="single" w:sz="8" w:space="0" w:color="000000"/>
              <w:bottom w:val="nil"/>
              <w:right w:val="single" w:sz="8" w:space="0" w:color="000000"/>
            </w:tcBorders>
            <w:shd w:val="clear" w:color="000000" w:fill="E7E6E6"/>
            <w:vAlign w:val="center"/>
            <w:hideMark/>
          </w:tcPr>
          <w:p w14:paraId="6D152FE8" w14:textId="77777777" w:rsidR="003A7332" w:rsidRPr="008C2D1D" w:rsidRDefault="003A7332" w:rsidP="009D3D8D">
            <w:pPr>
              <w:jc w:val="center"/>
              <w:rPr>
                <w:rFonts w:ascii="Times New Roman" w:hAnsi="Times New Roman"/>
                <w:b/>
                <w:bCs/>
                <w:sz w:val="24"/>
                <w:szCs w:val="24"/>
                <w:lang w:eastAsia="es-CO"/>
              </w:rPr>
            </w:pPr>
            <w:r w:rsidRPr="008C2D1D">
              <w:rPr>
                <w:rFonts w:ascii="Times New Roman" w:hAnsi="Times New Roman"/>
                <w:b/>
                <w:bCs/>
                <w:sz w:val="24"/>
                <w:szCs w:val="24"/>
                <w:lang w:eastAsia="es-CO"/>
              </w:rPr>
              <w:t>Fecha de elaboración:</w:t>
            </w:r>
          </w:p>
        </w:tc>
        <w:tc>
          <w:tcPr>
            <w:tcW w:w="7166" w:type="dxa"/>
            <w:gridSpan w:val="2"/>
            <w:tcBorders>
              <w:top w:val="nil"/>
              <w:left w:val="nil"/>
              <w:bottom w:val="single" w:sz="8" w:space="0" w:color="000000"/>
              <w:right w:val="single" w:sz="8" w:space="0" w:color="000000"/>
            </w:tcBorders>
            <w:shd w:val="clear" w:color="000000" w:fill="FFFFFF"/>
            <w:vAlign w:val="center"/>
            <w:hideMark/>
          </w:tcPr>
          <w:p w14:paraId="6CE3A1FF" w14:textId="3E3D52A8" w:rsidR="003A7332" w:rsidRPr="008C2D1D" w:rsidRDefault="003A7332" w:rsidP="009D3D8D">
            <w:pPr>
              <w:rPr>
                <w:rFonts w:ascii="Times New Roman" w:hAnsi="Times New Roman"/>
                <w:i/>
                <w:iCs/>
                <w:color w:val="AEAAAA" w:themeColor="background2" w:themeShade="BF"/>
                <w:sz w:val="24"/>
                <w:szCs w:val="24"/>
                <w:lang w:eastAsia="es-CO"/>
              </w:rPr>
            </w:pPr>
            <w:proofErr w:type="spellStart"/>
            <w:r w:rsidRPr="008C2D1D">
              <w:rPr>
                <w:rFonts w:ascii="Times New Roman" w:hAnsi="Times New Roman"/>
                <w:i/>
                <w:iCs/>
                <w:color w:val="AEAAAA" w:themeColor="background2" w:themeShade="BF"/>
                <w:sz w:val="24"/>
                <w:szCs w:val="24"/>
                <w:lang w:eastAsia="es-CO"/>
              </w:rPr>
              <w:t>dd</w:t>
            </w:r>
            <w:proofErr w:type="spellEnd"/>
            <w:r w:rsidRPr="008C2D1D">
              <w:rPr>
                <w:rFonts w:ascii="Times New Roman" w:hAnsi="Times New Roman"/>
                <w:i/>
                <w:iCs/>
                <w:color w:val="AEAAAA" w:themeColor="background2" w:themeShade="BF"/>
                <w:sz w:val="24"/>
                <w:szCs w:val="24"/>
                <w:lang w:eastAsia="es-CO"/>
              </w:rPr>
              <w:t xml:space="preserve"> / mm / </w:t>
            </w:r>
            <w:proofErr w:type="spellStart"/>
            <w:r w:rsidRPr="008C2D1D">
              <w:rPr>
                <w:rFonts w:ascii="Times New Roman" w:hAnsi="Times New Roman"/>
                <w:i/>
                <w:iCs/>
                <w:color w:val="AEAAAA" w:themeColor="background2" w:themeShade="BF"/>
                <w:sz w:val="24"/>
                <w:szCs w:val="24"/>
                <w:lang w:eastAsia="es-CO"/>
              </w:rPr>
              <w:t>aaaa</w:t>
            </w:r>
            <w:proofErr w:type="spellEnd"/>
          </w:p>
        </w:tc>
      </w:tr>
      <w:tr w:rsidR="009D3D8D" w:rsidRPr="008C2D1D" w14:paraId="0ED4A24A" w14:textId="77777777" w:rsidTr="00C87C22">
        <w:trPr>
          <w:trHeight w:val="300"/>
        </w:trPr>
        <w:tc>
          <w:tcPr>
            <w:tcW w:w="2190" w:type="dxa"/>
            <w:tcBorders>
              <w:top w:val="single" w:sz="8" w:space="0" w:color="000000"/>
              <w:left w:val="single" w:sz="8" w:space="0" w:color="000000"/>
              <w:bottom w:val="single" w:sz="8" w:space="0" w:color="000000"/>
              <w:right w:val="single" w:sz="8" w:space="0" w:color="000000"/>
            </w:tcBorders>
            <w:shd w:val="clear" w:color="000000" w:fill="E7E6E6"/>
            <w:vAlign w:val="center"/>
            <w:hideMark/>
          </w:tcPr>
          <w:p w14:paraId="3F45D4C0" w14:textId="77777777" w:rsidR="009D3D8D" w:rsidRPr="008C2D1D" w:rsidRDefault="009D3D8D" w:rsidP="009D3D8D">
            <w:pPr>
              <w:jc w:val="center"/>
              <w:rPr>
                <w:rFonts w:ascii="Times New Roman" w:hAnsi="Times New Roman"/>
                <w:b/>
                <w:bCs/>
                <w:sz w:val="24"/>
                <w:szCs w:val="24"/>
                <w:lang w:eastAsia="es-CO"/>
              </w:rPr>
            </w:pPr>
            <w:r w:rsidRPr="008C2D1D">
              <w:rPr>
                <w:rFonts w:ascii="Times New Roman" w:hAnsi="Times New Roman"/>
                <w:b/>
                <w:bCs/>
                <w:sz w:val="24"/>
                <w:szCs w:val="24"/>
                <w:lang w:eastAsia="es-CO"/>
              </w:rPr>
              <w:t>Área solicitante:</w:t>
            </w:r>
          </w:p>
        </w:tc>
        <w:tc>
          <w:tcPr>
            <w:tcW w:w="7166" w:type="dxa"/>
            <w:gridSpan w:val="2"/>
            <w:tcBorders>
              <w:top w:val="single" w:sz="8" w:space="0" w:color="000000"/>
              <w:left w:val="nil"/>
              <w:bottom w:val="single" w:sz="8" w:space="0" w:color="000000"/>
              <w:right w:val="single" w:sz="8" w:space="0" w:color="000000"/>
            </w:tcBorders>
            <w:shd w:val="clear" w:color="000000" w:fill="FFFFFF"/>
            <w:vAlign w:val="center"/>
            <w:hideMark/>
          </w:tcPr>
          <w:p w14:paraId="74FFA7C8" w14:textId="7613D509" w:rsidR="009D3D8D" w:rsidRPr="008C2D1D" w:rsidRDefault="009D3D8D" w:rsidP="009D3D8D">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Nombre</w:t>
            </w:r>
            <w:r w:rsidR="007F347C" w:rsidRPr="008C2D1D">
              <w:rPr>
                <w:rFonts w:ascii="Times New Roman" w:hAnsi="Times New Roman"/>
                <w:i/>
                <w:iCs/>
                <w:color w:val="AEAAAA" w:themeColor="background2" w:themeShade="BF"/>
                <w:sz w:val="24"/>
                <w:szCs w:val="24"/>
                <w:lang w:eastAsia="es-CO"/>
              </w:rPr>
              <w:t xml:space="preserve"> </w:t>
            </w:r>
            <w:r w:rsidRPr="008C2D1D">
              <w:rPr>
                <w:rFonts w:ascii="Times New Roman" w:hAnsi="Times New Roman"/>
                <w:i/>
                <w:iCs/>
                <w:color w:val="AEAAAA" w:themeColor="background2" w:themeShade="BF"/>
                <w:sz w:val="24"/>
                <w:szCs w:val="24"/>
                <w:lang w:eastAsia="es-CO"/>
              </w:rPr>
              <w:t>de la dependencia solicitante</w:t>
            </w:r>
          </w:p>
        </w:tc>
      </w:tr>
      <w:tr w:rsidR="009D3D8D" w:rsidRPr="008C2D1D" w14:paraId="35F68E6C" w14:textId="77777777" w:rsidTr="00C87C22">
        <w:trPr>
          <w:trHeight w:val="564"/>
        </w:trPr>
        <w:tc>
          <w:tcPr>
            <w:tcW w:w="2190" w:type="dxa"/>
            <w:tcBorders>
              <w:top w:val="nil"/>
              <w:left w:val="single" w:sz="8" w:space="0" w:color="000000"/>
              <w:bottom w:val="single" w:sz="8" w:space="0" w:color="000000"/>
              <w:right w:val="single" w:sz="8" w:space="0" w:color="000000"/>
            </w:tcBorders>
            <w:shd w:val="clear" w:color="000000" w:fill="E7E6E6"/>
            <w:vAlign w:val="center"/>
            <w:hideMark/>
          </w:tcPr>
          <w:p w14:paraId="0E62A376" w14:textId="77777777" w:rsidR="009D3D8D" w:rsidRPr="008C2D1D" w:rsidRDefault="009D3D8D" w:rsidP="009D3D8D">
            <w:pPr>
              <w:jc w:val="center"/>
              <w:rPr>
                <w:rFonts w:ascii="Times New Roman" w:hAnsi="Times New Roman"/>
                <w:b/>
                <w:bCs/>
                <w:sz w:val="24"/>
                <w:szCs w:val="24"/>
                <w:lang w:eastAsia="es-CO"/>
              </w:rPr>
            </w:pPr>
            <w:r w:rsidRPr="008C2D1D">
              <w:rPr>
                <w:rFonts w:ascii="Times New Roman" w:hAnsi="Times New Roman"/>
                <w:b/>
                <w:bCs/>
                <w:sz w:val="24"/>
                <w:szCs w:val="24"/>
                <w:lang w:eastAsia="es-CO"/>
              </w:rPr>
              <w:t>Responsable del área:</w:t>
            </w:r>
          </w:p>
        </w:tc>
        <w:tc>
          <w:tcPr>
            <w:tcW w:w="7166" w:type="dxa"/>
            <w:gridSpan w:val="2"/>
            <w:tcBorders>
              <w:top w:val="single" w:sz="8" w:space="0" w:color="000000"/>
              <w:left w:val="nil"/>
              <w:bottom w:val="single" w:sz="8" w:space="0" w:color="000000"/>
              <w:right w:val="single" w:sz="8" w:space="0" w:color="000000"/>
            </w:tcBorders>
            <w:shd w:val="clear" w:color="000000" w:fill="FFFFFF"/>
            <w:vAlign w:val="center"/>
            <w:hideMark/>
          </w:tcPr>
          <w:p w14:paraId="7925B0A4" w14:textId="51A5E4A2" w:rsidR="009D3D8D" w:rsidRPr="008C2D1D" w:rsidRDefault="009D3D8D" w:rsidP="009D3D8D">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xml:space="preserve">Nombre </w:t>
            </w:r>
            <w:r w:rsidR="003A7332" w:rsidRPr="008C2D1D">
              <w:rPr>
                <w:rFonts w:ascii="Times New Roman" w:hAnsi="Times New Roman"/>
                <w:i/>
                <w:iCs/>
                <w:color w:val="AEAAAA" w:themeColor="background2" w:themeShade="BF"/>
                <w:sz w:val="24"/>
                <w:szCs w:val="24"/>
                <w:lang w:eastAsia="es-CO"/>
              </w:rPr>
              <w:t xml:space="preserve">y cargo </w:t>
            </w:r>
            <w:r w:rsidRPr="008C2D1D">
              <w:rPr>
                <w:rFonts w:ascii="Times New Roman" w:hAnsi="Times New Roman"/>
                <w:i/>
                <w:iCs/>
                <w:color w:val="AEAAAA" w:themeColor="background2" w:themeShade="BF"/>
                <w:sz w:val="24"/>
                <w:szCs w:val="24"/>
                <w:lang w:eastAsia="es-CO"/>
              </w:rPr>
              <w:t xml:space="preserve">del Subsecretario, </w:t>
            </w:r>
            <w:proofErr w:type="gramStart"/>
            <w:r w:rsidRPr="008C2D1D">
              <w:rPr>
                <w:rFonts w:ascii="Times New Roman" w:hAnsi="Times New Roman"/>
                <w:i/>
                <w:iCs/>
                <w:color w:val="AEAAAA" w:themeColor="background2" w:themeShade="BF"/>
                <w:sz w:val="24"/>
                <w:szCs w:val="24"/>
                <w:lang w:eastAsia="es-CO"/>
              </w:rPr>
              <w:t>Director</w:t>
            </w:r>
            <w:proofErr w:type="gramEnd"/>
            <w:r w:rsidR="003A7332" w:rsidRPr="008C2D1D">
              <w:rPr>
                <w:rFonts w:ascii="Times New Roman" w:hAnsi="Times New Roman"/>
                <w:i/>
                <w:iCs/>
                <w:color w:val="AEAAAA" w:themeColor="background2" w:themeShade="BF"/>
                <w:sz w:val="24"/>
                <w:szCs w:val="24"/>
                <w:lang w:eastAsia="es-CO"/>
              </w:rPr>
              <w:t>,</w:t>
            </w:r>
            <w:r w:rsidRPr="008C2D1D">
              <w:rPr>
                <w:rFonts w:ascii="Times New Roman" w:hAnsi="Times New Roman"/>
                <w:i/>
                <w:iCs/>
                <w:color w:val="AEAAAA" w:themeColor="background2" w:themeShade="BF"/>
                <w:sz w:val="24"/>
                <w:szCs w:val="24"/>
                <w:lang w:eastAsia="es-CO"/>
              </w:rPr>
              <w:t xml:space="preserve"> </w:t>
            </w:r>
            <w:proofErr w:type="gramStart"/>
            <w:r w:rsidRPr="008C2D1D">
              <w:rPr>
                <w:rFonts w:ascii="Times New Roman" w:hAnsi="Times New Roman"/>
                <w:i/>
                <w:iCs/>
                <w:color w:val="AEAAAA" w:themeColor="background2" w:themeShade="BF"/>
                <w:sz w:val="24"/>
                <w:szCs w:val="24"/>
                <w:lang w:eastAsia="es-CO"/>
              </w:rPr>
              <w:t>Jefe</w:t>
            </w:r>
            <w:proofErr w:type="gramEnd"/>
            <w:r w:rsidR="003A7332" w:rsidRPr="008C2D1D">
              <w:rPr>
                <w:rFonts w:ascii="Times New Roman" w:hAnsi="Times New Roman"/>
                <w:i/>
                <w:iCs/>
                <w:color w:val="AEAAAA" w:themeColor="background2" w:themeShade="BF"/>
                <w:sz w:val="24"/>
                <w:szCs w:val="24"/>
                <w:lang w:eastAsia="es-CO"/>
              </w:rPr>
              <w:t xml:space="preserve"> o encargado del trámite</w:t>
            </w:r>
            <w:r w:rsidRPr="008C2D1D">
              <w:rPr>
                <w:rFonts w:ascii="Times New Roman" w:hAnsi="Times New Roman"/>
                <w:i/>
                <w:iCs/>
                <w:color w:val="AEAAAA" w:themeColor="background2" w:themeShade="BF"/>
                <w:sz w:val="24"/>
                <w:szCs w:val="24"/>
                <w:lang w:eastAsia="es-CO"/>
              </w:rPr>
              <w:t xml:space="preserve"> de la dependencia solicitante</w:t>
            </w:r>
          </w:p>
        </w:tc>
      </w:tr>
      <w:tr w:rsidR="009D3D8D" w:rsidRPr="008C2D1D" w14:paraId="20C93F9E" w14:textId="77777777" w:rsidTr="00C87C22">
        <w:trPr>
          <w:trHeight w:val="792"/>
        </w:trPr>
        <w:tc>
          <w:tcPr>
            <w:tcW w:w="2190" w:type="dxa"/>
            <w:tcBorders>
              <w:top w:val="nil"/>
              <w:left w:val="single" w:sz="8" w:space="0" w:color="000000"/>
              <w:bottom w:val="nil"/>
              <w:right w:val="nil"/>
            </w:tcBorders>
            <w:shd w:val="clear" w:color="000000" w:fill="E7E6E6"/>
            <w:vAlign w:val="center"/>
            <w:hideMark/>
          </w:tcPr>
          <w:p w14:paraId="2B1F2395" w14:textId="77777777" w:rsidR="009D3D8D" w:rsidRPr="008C2D1D" w:rsidRDefault="009D3D8D" w:rsidP="009D3D8D">
            <w:pPr>
              <w:jc w:val="center"/>
              <w:rPr>
                <w:rFonts w:ascii="Times New Roman" w:hAnsi="Times New Roman"/>
                <w:b/>
                <w:bCs/>
                <w:sz w:val="24"/>
                <w:szCs w:val="24"/>
                <w:lang w:eastAsia="es-CO"/>
              </w:rPr>
            </w:pPr>
            <w:r w:rsidRPr="008C2D1D">
              <w:rPr>
                <w:rFonts w:ascii="Times New Roman" w:hAnsi="Times New Roman"/>
                <w:b/>
                <w:bCs/>
                <w:sz w:val="24"/>
                <w:szCs w:val="24"/>
                <w:lang w:eastAsia="es-CO"/>
              </w:rPr>
              <w:t>Objeto del contrato:</w:t>
            </w:r>
          </w:p>
        </w:tc>
        <w:tc>
          <w:tcPr>
            <w:tcW w:w="7166" w:type="dxa"/>
            <w:gridSpan w:val="2"/>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4A4C93E" w14:textId="77777777" w:rsidR="009D3D8D" w:rsidRPr="008C2D1D" w:rsidRDefault="009D3D8D" w:rsidP="009D3D8D">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Escribir el objeto exacto de la contratación requerida</w:t>
            </w:r>
          </w:p>
        </w:tc>
      </w:tr>
      <w:tr w:rsidR="009D3D8D" w:rsidRPr="008C2D1D" w14:paraId="699BBEA3" w14:textId="77777777" w:rsidTr="00C87C22">
        <w:trPr>
          <w:trHeight w:val="647"/>
        </w:trPr>
        <w:tc>
          <w:tcPr>
            <w:tcW w:w="2190" w:type="dxa"/>
            <w:tcBorders>
              <w:top w:val="single" w:sz="8" w:space="0" w:color="000000"/>
              <w:left w:val="single" w:sz="8" w:space="0" w:color="000000"/>
              <w:bottom w:val="single" w:sz="8" w:space="0" w:color="000000"/>
              <w:right w:val="single" w:sz="8" w:space="0" w:color="000000"/>
            </w:tcBorders>
            <w:shd w:val="clear" w:color="000000" w:fill="E7E6E6"/>
            <w:vAlign w:val="center"/>
            <w:hideMark/>
          </w:tcPr>
          <w:p w14:paraId="639A600C" w14:textId="77777777" w:rsidR="009D3D8D" w:rsidRPr="008C2D1D" w:rsidRDefault="009D3D8D" w:rsidP="009D3D8D">
            <w:pPr>
              <w:jc w:val="center"/>
              <w:rPr>
                <w:rFonts w:ascii="Times New Roman" w:hAnsi="Times New Roman"/>
                <w:b/>
                <w:bCs/>
                <w:sz w:val="24"/>
                <w:szCs w:val="24"/>
                <w:lang w:eastAsia="es-CO"/>
              </w:rPr>
            </w:pPr>
            <w:r w:rsidRPr="008C2D1D">
              <w:rPr>
                <w:rFonts w:ascii="Times New Roman" w:hAnsi="Times New Roman"/>
                <w:b/>
                <w:bCs/>
                <w:sz w:val="24"/>
                <w:szCs w:val="24"/>
                <w:lang w:eastAsia="es-CO"/>
              </w:rPr>
              <w:t>Modalidad de selección:</w:t>
            </w:r>
          </w:p>
        </w:tc>
        <w:tc>
          <w:tcPr>
            <w:tcW w:w="7166" w:type="dxa"/>
            <w:gridSpan w:val="2"/>
            <w:tcBorders>
              <w:top w:val="single" w:sz="8" w:space="0" w:color="000000"/>
              <w:left w:val="nil"/>
              <w:bottom w:val="single" w:sz="8" w:space="0" w:color="000000"/>
              <w:right w:val="single" w:sz="8" w:space="0" w:color="000000"/>
            </w:tcBorders>
            <w:shd w:val="clear" w:color="000000" w:fill="FFFFFF"/>
            <w:vAlign w:val="center"/>
            <w:hideMark/>
          </w:tcPr>
          <w:p w14:paraId="3463896C" w14:textId="1D46BE24" w:rsidR="009D3D8D" w:rsidRPr="008C2D1D" w:rsidRDefault="009D3D8D" w:rsidP="009D3D8D">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Licitación Pública / Selección Abreviada / Concurso de Méritos / Mínima Cuantía</w:t>
            </w:r>
            <w:r w:rsidR="003A7332" w:rsidRPr="008C2D1D">
              <w:rPr>
                <w:rFonts w:ascii="Times New Roman" w:hAnsi="Times New Roman"/>
                <w:i/>
                <w:iCs/>
                <w:color w:val="AEAAAA" w:themeColor="background2" w:themeShade="BF"/>
                <w:sz w:val="24"/>
                <w:szCs w:val="24"/>
                <w:lang w:eastAsia="es-CO"/>
              </w:rPr>
              <w:t xml:space="preserve"> </w:t>
            </w:r>
          </w:p>
        </w:tc>
      </w:tr>
      <w:tr w:rsidR="009D3D8D" w:rsidRPr="008C2D1D" w14:paraId="46E3E332" w14:textId="77777777" w:rsidTr="00C87C22">
        <w:trPr>
          <w:trHeight w:val="288"/>
        </w:trPr>
        <w:tc>
          <w:tcPr>
            <w:tcW w:w="2190" w:type="dxa"/>
            <w:vMerge w:val="restart"/>
            <w:tcBorders>
              <w:top w:val="nil"/>
              <w:left w:val="single" w:sz="8" w:space="0" w:color="000000"/>
              <w:bottom w:val="single" w:sz="8" w:space="0" w:color="000000"/>
              <w:right w:val="single" w:sz="8" w:space="0" w:color="000000"/>
            </w:tcBorders>
            <w:shd w:val="clear" w:color="000000" w:fill="E7E6E6"/>
            <w:vAlign w:val="center"/>
            <w:hideMark/>
          </w:tcPr>
          <w:p w14:paraId="16ED5B38" w14:textId="77777777" w:rsidR="009D3D8D" w:rsidRPr="008C2D1D" w:rsidRDefault="009D3D8D" w:rsidP="009D3D8D">
            <w:pPr>
              <w:jc w:val="center"/>
              <w:rPr>
                <w:rFonts w:ascii="Times New Roman" w:hAnsi="Times New Roman"/>
                <w:b/>
                <w:bCs/>
                <w:sz w:val="24"/>
                <w:szCs w:val="24"/>
                <w:lang w:eastAsia="es-CO"/>
              </w:rPr>
            </w:pPr>
            <w:r w:rsidRPr="008C2D1D">
              <w:rPr>
                <w:rFonts w:ascii="Times New Roman" w:hAnsi="Times New Roman"/>
                <w:b/>
                <w:bCs/>
                <w:sz w:val="24"/>
                <w:szCs w:val="24"/>
                <w:lang w:eastAsia="es-CO"/>
              </w:rPr>
              <w:t>Valor estimado:</w:t>
            </w:r>
          </w:p>
        </w:tc>
        <w:tc>
          <w:tcPr>
            <w:tcW w:w="2420" w:type="dxa"/>
            <w:vMerge w:val="restart"/>
            <w:tcBorders>
              <w:top w:val="nil"/>
              <w:left w:val="nil"/>
              <w:bottom w:val="single" w:sz="8" w:space="0" w:color="000000"/>
              <w:right w:val="single" w:sz="8" w:space="0" w:color="000000"/>
            </w:tcBorders>
            <w:shd w:val="clear" w:color="000000" w:fill="FFFFFF"/>
            <w:vAlign w:val="center"/>
            <w:hideMark/>
          </w:tcPr>
          <w:p w14:paraId="2AD12B51" w14:textId="77777777" w:rsidR="009D3D8D" w:rsidRPr="008C2D1D" w:rsidRDefault="009D3D8D" w:rsidP="009D3D8D">
            <w:pPr>
              <w:rPr>
                <w:rFonts w:ascii="Times New Roman" w:hAnsi="Times New Roman"/>
                <w:i/>
                <w:iCs/>
                <w:color w:val="595959"/>
                <w:sz w:val="24"/>
                <w:szCs w:val="24"/>
                <w:lang w:eastAsia="es-CO"/>
              </w:rPr>
            </w:pPr>
            <w:r w:rsidRPr="008C2D1D">
              <w:rPr>
                <w:rFonts w:ascii="Times New Roman" w:hAnsi="Times New Roman"/>
                <w:i/>
                <w:iCs/>
                <w:sz w:val="24"/>
                <w:szCs w:val="24"/>
                <w:lang w:eastAsia="es-CO"/>
              </w:rPr>
              <w:t>$</w:t>
            </w:r>
            <w:r w:rsidRPr="008C2D1D">
              <w:rPr>
                <w:rFonts w:ascii="Times New Roman" w:hAnsi="Times New Roman"/>
                <w:i/>
                <w:iCs/>
                <w:color w:val="595959"/>
                <w:sz w:val="24"/>
                <w:szCs w:val="24"/>
                <w:lang w:eastAsia="es-CO"/>
              </w:rPr>
              <w:t xml:space="preserve"> </w:t>
            </w:r>
            <w:r w:rsidRPr="008C2D1D">
              <w:rPr>
                <w:rFonts w:ascii="Times New Roman" w:hAnsi="Times New Roman"/>
                <w:i/>
                <w:iCs/>
                <w:color w:val="AEAAAA" w:themeColor="background2" w:themeShade="BF"/>
                <w:sz w:val="24"/>
                <w:szCs w:val="24"/>
                <w:lang w:eastAsia="es-CO"/>
              </w:rPr>
              <w:t>XX.XXX.XXX M/CTE</w:t>
            </w:r>
          </w:p>
        </w:tc>
        <w:tc>
          <w:tcPr>
            <w:tcW w:w="4746" w:type="dxa"/>
            <w:tcBorders>
              <w:top w:val="nil"/>
              <w:left w:val="nil"/>
              <w:bottom w:val="nil"/>
              <w:right w:val="single" w:sz="8" w:space="0" w:color="000000"/>
            </w:tcBorders>
            <w:shd w:val="clear" w:color="000000" w:fill="E7E6E6"/>
            <w:vAlign w:val="center"/>
            <w:hideMark/>
          </w:tcPr>
          <w:p w14:paraId="35779034" w14:textId="2B973EBD" w:rsidR="009D3D8D" w:rsidRPr="008C2D1D" w:rsidRDefault="003A7332" w:rsidP="009D3D8D">
            <w:pPr>
              <w:rPr>
                <w:rFonts w:ascii="Times New Roman" w:hAnsi="Times New Roman"/>
                <w:b/>
                <w:bCs/>
                <w:color w:val="000000"/>
                <w:sz w:val="24"/>
                <w:szCs w:val="24"/>
                <w:lang w:eastAsia="es-CO"/>
              </w:rPr>
            </w:pPr>
            <w:r w:rsidRPr="008C2D1D">
              <w:rPr>
                <w:rFonts w:ascii="Times New Roman" w:hAnsi="Times New Roman"/>
                <w:b/>
                <w:bCs/>
                <w:color w:val="000000"/>
                <w:sz w:val="24"/>
                <w:szCs w:val="24"/>
                <w:lang w:eastAsia="es-CO"/>
              </w:rPr>
              <w:t xml:space="preserve">No. Línea </w:t>
            </w:r>
            <w:r w:rsidR="009D3D8D" w:rsidRPr="008C2D1D">
              <w:rPr>
                <w:rFonts w:ascii="Times New Roman" w:hAnsi="Times New Roman"/>
                <w:b/>
                <w:bCs/>
                <w:color w:val="000000"/>
                <w:sz w:val="24"/>
                <w:szCs w:val="24"/>
                <w:lang w:eastAsia="es-CO"/>
              </w:rPr>
              <w:t>Plan Anual de Adquisiciones:</w:t>
            </w:r>
          </w:p>
        </w:tc>
      </w:tr>
      <w:tr w:rsidR="009D3D8D" w:rsidRPr="008C2D1D" w14:paraId="25C17C06" w14:textId="77777777" w:rsidTr="00C87C22">
        <w:trPr>
          <w:trHeight w:val="300"/>
        </w:trPr>
        <w:tc>
          <w:tcPr>
            <w:tcW w:w="2190" w:type="dxa"/>
            <w:vMerge/>
            <w:tcBorders>
              <w:top w:val="nil"/>
              <w:left w:val="single" w:sz="8" w:space="0" w:color="000000"/>
              <w:bottom w:val="single" w:sz="8" w:space="0" w:color="000000"/>
              <w:right w:val="single" w:sz="8" w:space="0" w:color="000000"/>
            </w:tcBorders>
            <w:vAlign w:val="center"/>
            <w:hideMark/>
          </w:tcPr>
          <w:p w14:paraId="2F8FD9DE" w14:textId="77777777" w:rsidR="009D3D8D" w:rsidRPr="008C2D1D" w:rsidRDefault="009D3D8D" w:rsidP="009D3D8D">
            <w:pPr>
              <w:rPr>
                <w:rFonts w:ascii="Times New Roman" w:hAnsi="Times New Roman"/>
                <w:b/>
                <w:bCs/>
                <w:sz w:val="24"/>
                <w:szCs w:val="24"/>
                <w:lang w:eastAsia="es-CO"/>
              </w:rPr>
            </w:pPr>
          </w:p>
        </w:tc>
        <w:tc>
          <w:tcPr>
            <w:tcW w:w="2420" w:type="dxa"/>
            <w:vMerge/>
            <w:tcBorders>
              <w:top w:val="nil"/>
              <w:left w:val="nil"/>
              <w:bottom w:val="single" w:sz="8" w:space="0" w:color="000000"/>
              <w:right w:val="single" w:sz="8" w:space="0" w:color="000000"/>
            </w:tcBorders>
            <w:vAlign w:val="center"/>
            <w:hideMark/>
          </w:tcPr>
          <w:p w14:paraId="3CA5F849" w14:textId="77777777" w:rsidR="009D3D8D" w:rsidRPr="008C2D1D" w:rsidRDefault="009D3D8D" w:rsidP="009D3D8D">
            <w:pPr>
              <w:rPr>
                <w:rFonts w:ascii="Times New Roman" w:hAnsi="Times New Roman"/>
                <w:i/>
                <w:iCs/>
                <w:color w:val="595959"/>
                <w:sz w:val="24"/>
                <w:szCs w:val="24"/>
                <w:lang w:eastAsia="es-CO"/>
              </w:rPr>
            </w:pPr>
          </w:p>
        </w:tc>
        <w:tc>
          <w:tcPr>
            <w:tcW w:w="4746" w:type="dxa"/>
            <w:tcBorders>
              <w:top w:val="nil"/>
              <w:left w:val="nil"/>
              <w:bottom w:val="single" w:sz="8" w:space="0" w:color="000000"/>
              <w:right w:val="single" w:sz="8" w:space="0" w:color="000000"/>
            </w:tcBorders>
            <w:shd w:val="clear" w:color="000000" w:fill="E7E6E6"/>
            <w:vAlign w:val="center"/>
            <w:hideMark/>
          </w:tcPr>
          <w:p w14:paraId="4632CBCE" w14:textId="01DA91EF" w:rsidR="009D3D8D" w:rsidRPr="008C2D1D" w:rsidRDefault="009D3D8D" w:rsidP="009D3D8D">
            <w:pPr>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 xml:space="preserve">Insertar </w:t>
            </w:r>
            <w:r w:rsidR="003A7332" w:rsidRPr="008C2D1D">
              <w:rPr>
                <w:rFonts w:ascii="Times New Roman" w:hAnsi="Times New Roman"/>
                <w:i/>
                <w:iCs/>
                <w:color w:val="AEAAAA" w:themeColor="background2" w:themeShade="BF"/>
                <w:sz w:val="24"/>
                <w:szCs w:val="24"/>
                <w:lang w:eastAsia="es-CO"/>
              </w:rPr>
              <w:t xml:space="preserve">No. JSP7 correspondiente a la línea del proceso en </w:t>
            </w:r>
            <w:r w:rsidRPr="008C2D1D">
              <w:rPr>
                <w:rFonts w:ascii="Times New Roman" w:hAnsi="Times New Roman"/>
                <w:i/>
                <w:iCs/>
                <w:color w:val="AEAAAA" w:themeColor="background2" w:themeShade="BF"/>
                <w:sz w:val="24"/>
                <w:szCs w:val="24"/>
                <w:lang w:eastAsia="es-CO"/>
              </w:rPr>
              <w:t>el PAA</w:t>
            </w:r>
          </w:p>
        </w:tc>
      </w:tr>
    </w:tbl>
    <w:p w14:paraId="4D547994" w14:textId="77777777" w:rsidR="001C4270" w:rsidRPr="008C2D1D" w:rsidRDefault="001C4270" w:rsidP="001C4270">
      <w:pPr>
        <w:rPr>
          <w:rFonts w:ascii="Times New Roman" w:hAnsi="Times New Roman"/>
          <w:b/>
          <w:color w:val="808080"/>
          <w:sz w:val="24"/>
          <w:szCs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56"/>
      </w:tblGrid>
      <w:tr w:rsidR="009D3D8D" w:rsidRPr="008C2D1D" w14:paraId="3D9FDBFE" w14:textId="77777777" w:rsidTr="006F5DB3">
        <w:trPr>
          <w:trHeight w:val="445"/>
        </w:trPr>
        <w:tc>
          <w:tcPr>
            <w:tcW w:w="9356" w:type="dxa"/>
            <w:shd w:val="clear" w:color="000000" w:fill="D0CECE"/>
            <w:vAlign w:val="center"/>
            <w:hideMark/>
          </w:tcPr>
          <w:p w14:paraId="3B441329" w14:textId="77777777" w:rsidR="009D3D8D" w:rsidRPr="008C2D1D" w:rsidRDefault="009D3D8D" w:rsidP="009D3D8D">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1.  JUSTIFICACIÓN Y DESCRIPCIÓN DE LA NECESIDAD</w:t>
            </w:r>
          </w:p>
        </w:tc>
      </w:tr>
      <w:tr w:rsidR="009D3D8D" w:rsidRPr="008C2D1D" w14:paraId="587DF3B2" w14:textId="77777777" w:rsidTr="006F5DB3">
        <w:trPr>
          <w:trHeight w:val="288"/>
        </w:trPr>
        <w:tc>
          <w:tcPr>
            <w:tcW w:w="9356" w:type="dxa"/>
            <w:shd w:val="clear" w:color="000000" w:fill="E7E6E6"/>
            <w:vAlign w:val="center"/>
            <w:hideMark/>
          </w:tcPr>
          <w:p w14:paraId="38C77FC8" w14:textId="77777777" w:rsidR="009D3D8D" w:rsidRPr="008C2D1D" w:rsidRDefault="009D3D8D" w:rsidP="009D3D8D">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1.1 Marco legal e institucional</w:t>
            </w:r>
          </w:p>
        </w:tc>
      </w:tr>
      <w:tr w:rsidR="009D3D8D" w:rsidRPr="008C2D1D" w14:paraId="1D202337" w14:textId="77777777" w:rsidTr="006F5DB3">
        <w:trPr>
          <w:trHeight w:val="1288"/>
        </w:trPr>
        <w:tc>
          <w:tcPr>
            <w:tcW w:w="9356" w:type="dxa"/>
            <w:shd w:val="clear" w:color="000000" w:fill="FFFFFF"/>
            <w:hideMark/>
          </w:tcPr>
          <w:p w14:paraId="67394A2B" w14:textId="02663F04" w:rsidR="009D3D8D" w:rsidRPr="008C2D1D" w:rsidRDefault="009D3D8D" w:rsidP="009D3D8D">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Describa el marco normativo y el contexto institucional de la Secretaría Distrital del Hábitat que sustenta la necesidad de contratar. Incluya: (a) Plan Distrital de Desarrollo vigente y l</w:t>
            </w:r>
            <w:r w:rsidR="003A7332" w:rsidRPr="008C2D1D">
              <w:rPr>
                <w:rFonts w:ascii="Times New Roman" w:hAnsi="Times New Roman"/>
                <w:i/>
                <w:iCs/>
                <w:color w:val="AEAAAA" w:themeColor="background2" w:themeShade="BF"/>
                <w:sz w:val="24"/>
                <w:szCs w:val="24"/>
                <w:lang w:eastAsia="es-CO"/>
              </w:rPr>
              <w:t xml:space="preserve">as </w:t>
            </w:r>
            <w:r w:rsidRPr="008C2D1D">
              <w:rPr>
                <w:rFonts w:ascii="Times New Roman" w:hAnsi="Times New Roman"/>
                <w:i/>
                <w:iCs/>
                <w:color w:val="AEAAAA" w:themeColor="background2" w:themeShade="BF"/>
                <w:sz w:val="24"/>
                <w:szCs w:val="24"/>
                <w:lang w:eastAsia="es-CO"/>
              </w:rPr>
              <w:t>metas</w:t>
            </w:r>
            <w:r w:rsidR="003A7332" w:rsidRPr="008C2D1D">
              <w:rPr>
                <w:rFonts w:ascii="Times New Roman" w:hAnsi="Times New Roman"/>
                <w:i/>
                <w:iCs/>
                <w:color w:val="AEAAAA" w:themeColor="background2" w:themeShade="BF"/>
                <w:sz w:val="24"/>
                <w:szCs w:val="24"/>
                <w:lang w:eastAsia="es-CO"/>
              </w:rPr>
              <w:t xml:space="preserve"> y/o proyectos</w:t>
            </w:r>
            <w:r w:rsidRPr="008C2D1D">
              <w:rPr>
                <w:rFonts w:ascii="Times New Roman" w:hAnsi="Times New Roman"/>
                <w:i/>
                <w:iCs/>
                <w:color w:val="AEAAAA" w:themeColor="background2" w:themeShade="BF"/>
                <w:sz w:val="24"/>
                <w:szCs w:val="24"/>
                <w:lang w:eastAsia="es-CO"/>
              </w:rPr>
              <w:t xml:space="preserve"> que se satisfacen; (b) misión y funciones de la SDHT según su acto de creación y estructuración (Decreto 539 de 2006</w:t>
            </w:r>
            <w:r w:rsidR="00255C99" w:rsidRPr="008C2D1D">
              <w:rPr>
                <w:rFonts w:ascii="Times New Roman" w:hAnsi="Times New Roman"/>
                <w:i/>
                <w:iCs/>
                <w:color w:val="AEAAAA" w:themeColor="background2" w:themeShade="BF"/>
                <w:sz w:val="24"/>
                <w:szCs w:val="24"/>
                <w:lang w:eastAsia="es-CO"/>
              </w:rPr>
              <w:t xml:space="preserve"> – Decreto 653 de 2025</w:t>
            </w:r>
            <w:r w:rsidRPr="008C2D1D">
              <w:rPr>
                <w:rFonts w:ascii="Times New Roman" w:hAnsi="Times New Roman"/>
                <w:i/>
                <w:iCs/>
                <w:color w:val="AEAAAA" w:themeColor="background2" w:themeShade="BF"/>
                <w:sz w:val="24"/>
                <w:szCs w:val="24"/>
                <w:lang w:eastAsia="es-CO"/>
              </w:rPr>
              <w:t xml:space="preserve"> y modificaciones); (c) funciones específicas de la dependencia solicitante según su Manual de Funciones vigente que guardan relación con el objeto a contratar.</w:t>
            </w:r>
          </w:p>
          <w:p w14:paraId="2351C1D9" w14:textId="77777777" w:rsidR="006B01E1" w:rsidRPr="008C2D1D" w:rsidRDefault="006B01E1" w:rsidP="009D3D8D">
            <w:pPr>
              <w:jc w:val="both"/>
              <w:rPr>
                <w:rFonts w:ascii="Times New Roman" w:hAnsi="Times New Roman"/>
                <w:i/>
                <w:iCs/>
                <w:color w:val="AEAAAA" w:themeColor="background2" w:themeShade="BF"/>
                <w:sz w:val="24"/>
                <w:szCs w:val="24"/>
                <w:lang w:eastAsia="es-CO"/>
              </w:rPr>
            </w:pPr>
          </w:p>
          <w:p w14:paraId="6F52E849" w14:textId="4A9CC188" w:rsidR="006B01E1" w:rsidRPr="008C2D1D" w:rsidRDefault="006B01E1" w:rsidP="006B01E1">
            <w:pPr>
              <w:pStyle w:val="Prrafodelista"/>
              <w:numPr>
                <w:ilvl w:val="0"/>
                <w:numId w:val="24"/>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Cite el Plan Distrital de Desarrollo vigente e identifique con precisión los elementos que se relacionan con el objeto a contratar. No basta con mencionar el Plan en términos generales: debe señalarse el programa, meta o indicador específico al que contribuye esta contratación y explicar, de qué manera el objeto del contrato aporta a su cumplimiento.</w:t>
            </w:r>
          </w:p>
          <w:p w14:paraId="5AA61CC6" w14:textId="77777777" w:rsidR="006B01E1" w:rsidRPr="008C2D1D" w:rsidRDefault="006B01E1" w:rsidP="006B01E1">
            <w:pPr>
              <w:pStyle w:val="Prrafodelista"/>
              <w:numPr>
                <w:ilvl w:val="0"/>
                <w:numId w:val="27"/>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Nombre del Plan Distrital de Desarrollo y acuerdo que lo adopta.</w:t>
            </w:r>
          </w:p>
          <w:p w14:paraId="31AAB345" w14:textId="77777777" w:rsidR="006B01E1" w:rsidRPr="008C2D1D" w:rsidRDefault="006B01E1" w:rsidP="006B01E1">
            <w:pPr>
              <w:pStyle w:val="Prrafodelista"/>
              <w:numPr>
                <w:ilvl w:val="0"/>
                <w:numId w:val="27"/>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lastRenderedPageBreak/>
              <w:t>Eje, propósito, programa o proyecto del PDD con el que se relaciona el objeto.</w:t>
            </w:r>
          </w:p>
          <w:p w14:paraId="711E0F29" w14:textId="77777777" w:rsidR="006B01E1" w:rsidRPr="008C2D1D" w:rsidRDefault="006B01E1" w:rsidP="006B01E1">
            <w:pPr>
              <w:pStyle w:val="Prrafodelista"/>
              <w:numPr>
                <w:ilvl w:val="0"/>
                <w:numId w:val="27"/>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Meta o indicador específico que se apoya con esta contratación y cómo contribuye a su cumplimiento.</w:t>
            </w:r>
          </w:p>
          <w:p w14:paraId="7293D75C" w14:textId="4DEBFB8C" w:rsidR="006B01E1" w:rsidRPr="008C2D1D" w:rsidRDefault="006B01E1" w:rsidP="006B01E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Evite transcribir artículos completos del PDD. La cita normativa debe ser precisa y siempre acompañada de una explicación de la conexión con el objeto a contratar.</w:t>
            </w:r>
          </w:p>
          <w:p w14:paraId="666C2411" w14:textId="77777777" w:rsidR="006B01E1" w:rsidRPr="008C2D1D" w:rsidRDefault="006B01E1" w:rsidP="006B01E1">
            <w:pPr>
              <w:ind w:left="720"/>
              <w:jc w:val="both"/>
              <w:rPr>
                <w:rFonts w:ascii="Times New Roman" w:hAnsi="Times New Roman"/>
                <w:i/>
                <w:iCs/>
                <w:color w:val="AEAAAA" w:themeColor="background2" w:themeShade="BF"/>
                <w:sz w:val="24"/>
                <w:szCs w:val="24"/>
                <w:lang w:eastAsia="es-CO"/>
              </w:rPr>
            </w:pPr>
          </w:p>
          <w:p w14:paraId="213902E7" w14:textId="14A46724" w:rsidR="006B01E1" w:rsidRPr="008C2D1D" w:rsidRDefault="006B01E1" w:rsidP="006B01E1">
            <w:pPr>
              <w:pStyle w:val="Prrafodelista"/>
              <w:numPr>
                <w:ilvl w:val="0"/>
                <w:numId w:val="24"/>
              </w:numPr>
              <w:jc w:val="both"/>
              <w:rPr>
                <w:i/>
                <w:iCs/>
                <w:color w:val="AEAAAA" w:themeColor="background2" w:themeShade="BF"/>
                <w:sz w:val="24"/>
                <w:szCs w:val="24"/>
                <w:lang w:val="es-CO" w:eastAsia="es-CO"/>
              </w:rPr>
            </w:pPr>
            <w:r w:rsidRPr="008C2D1D">
              <w:rPr>
                <w:i/>
                <w:iCs/>
                <w:color w:val="AEAAAA" w:themeColor="background2" w:themeShade="BF"/>
                <w:sz w:val="24"/>
                <w:szCs w:val="24"/>
                <w:lang w:val="es-CO" w:eastAsia="es-CO"/>
              </w:rPr>
              <w:t xml:space="preserve">Con base en el Decreto </w:t>
            </w:r>
            <w:proofErr w:type="spellStart"/>
            <w:r w:rsidRPr="008C2D1D">
              <w:rPr>
                <w:i/>
                <w:iCs/>
                <w:color w:val="AEAAAA" w:themeColor="background2" w:themeShade="BF"/>
                <w:sz w:val="24"/>
                <w:szCs w:val="24"/>
                <w:lang w:val="es-CO" w:eastAsia="es-CO"/>
              </w:rPr>
              <w:t>xxx</w:t>
            </w:r>
            <w:proofErr w:type="spellEnd"/>
            <w:r w:rsidRPr="008C2D1D">
              <w:rPr>
                <w:i/>
                <w:iCs/>
                <w:color w:val="AEAAAA" w:themeColor="background2" w:themeShade="BF"/>
                <w:sz w:val="24"/>
                <w:szCs w:val="24"/>
                <w:lang w:val="es-CO" w:eastAsia="es-CO"/>
              </w:rPr>
              <w:t xml:space="preserve"> de </w:t>
            </w:r>
            <w:proofErr w:type="spellStart"/>
            <w:r w:rsidRPr="008C2D1D">
              <w:rPr>
                <w:i/>
                <w:iCs/>
                <w:color w:val="AEAAAA" w:themeColor="background2" w:themeShade="BF"/>
                <w:sz w:val="24"/>
                <w:szCs w:val="24"/>
                <w:lang w:val="es-CO" w:eastAsia="es-CO"/>
              </w:rPr>
              <w:t>xxx</w:t>
            </w:r>
            <w:proofErr w:type="spellEnd"/>
            <w:r w:rsidRPr="008C2D1D">
              <w:rPr>
                <w:i/>
                <w:iCs/>
                <w:color w:val="AEAAAA" w:themeColor="background2" w:themeShade="BF"/>
                <w:sz w:val="24"/>
                <w:szCs w:val="24"/>
                <w:lang w:val="es-CO" w:eastAsia="es-CO"/>
              </w:rPr>
              <w:t>, el Decreto 653 de 2025 y sus modificaciones, cite las funciones de la Secretaría Distrital del Hábitat que guardan relación directa con el objeto a contratar. Tenga en cuenta:</w:t>
            </w:r>
          </w:p>
          <w:p w14:paraId="23310AA6" w14:textId="77777777" w:rsidR="006B01E1" w:rsidRPr="008C2D1D" w:rsidRDefault="006B01E1" w:rsidP="006B01E1">
            <w:pPr>
              <w:pStyle w:val="Prrafodelista"/>
              <w:numPr>
                <w:ilvl w:val="0"/>
                <w:numId w:val="26"/>
              </w:numPr>
              <w:jc w:val="both"/>
              <w:rPr>
                <w:i/>
                <w:iCs/>
                <w:color w:val="AEAAAA" w:themeColor="background2" w:themeShade="BF"/>
                <w:sz w:val="24"/>
                <w:szCs w:val="24"/>
                <w:lang w:val="es-CO" w:eastAsia="es-CO"/>
              </w:rPr>
            </w:pPr>
            <w:r w:rsidRPr="008C2D1D">
              <w:rPr>
                <w:i/>
                <w:iCs/>
                <w:color w:val="AEAAAA" w:themeColor="background2" w:themeShade="BF"/>
                <w:sz w:val="24"/>
                <w:szCs w:val="24"/>
                <w:lang w:val="es-CO" w:eastAsia="es-CO"/>
              </w:rPr>
              <w:t>No es necesario transcribir la totalidad del articulado. Cite únicamente las funciones relevantes, identificando el artículo y numeral correspondiente.</w:t>
            </w:r>
          </w:p>
          <w:p w14:paraId="2B7234A8" w14:textId="77777777" w:rsidR="006B01E1" w:rsidRPr="008C2D1D" w:rsidRDefault="006B01E1" w:rsidP="006B01E1">
            <w:pPr>
              <w:pStyle w:val="Prrafodelista"/>
              <w:numPr>
                <w:ilvl w:val="0"/>
                <w:numId w:val="26"/>
              </w:numPr>
              <w:jc w:val="both"/>
              <w:rPr>
                <w:i/>
                <w:iCs/>
                <w:color w:val="AEAAAA" w:themeColor="background2" w:themeShade="BF"/>
                <w:sz w:val="24"/>
                <w:szCs w:val="24"/>
                <w:lang w:val="es-CO" w:eastAsia="es-CO"/>
              </w:rPr>
            </w:pPr>
            <w:r w:rsidRPr="008C2D1D">
              <w:rPr>
                <w:i/>
                <w:iCs/>
                <w:color w:val="AEAAAA" w:themeColor="background2" w:themeShade="BF"/>
                <w:sz w:val="24"/>
                <w:szCs w:val="24"/>
                <w:lang w:val="es-CO" w:eastAsia="es-CO"/>
              </w:rPr>
              <w:t>Después de cada función citada, incluya una oración que explique cómo el objeto del contrato permite a la SDHT cumplir esa función específica.</w:t>
            </w:r>
          </w:p>
          <w:p w14:paraId="3CFAD44E" w14:textId="77777777" w:rsidR="006B01E1" w:rsidRPr="008C2D1D" w:rsidRDefault="006B01E1" w:rsidP="006B01E1">
            <w:pPr>
              <w:pStyle w:val="Prrafodelista"/>
              <w:numPr>
                <w:ilvl w:val="0"/>
                <w:numId w:val="26"/>
              </w:numPr>
              <w:jc w:val="both"/>
              <w:rPr>
                <w:i/>
                <w:iCs/>
                <w:color w:val="AEAAAA" w:themeColor="background2" w:themeShade="BF"/>
                <w:sz w:val="24"/>
                <w:szCs w:val="24"/>
                <w:lang w:val="es-CO" w:eastAsia="es-CO"/>
              </w:rPr>
            </w:pPr>
            <w:r w:rsidRPr="008C2D1D">
              <w:rPr>
                <w:i/>
                <w:iCs/>
                <w:color w:val="AEAAAA" w:themeColor="background2" w:themeShade="BF"/>
                <w:sz w:val="24"/>
                <w:szCs w:val="24"/>
                <w:lang w:val="es-CO" w:eastAsia="es-CO"/>
              </w:rPr>
              <w:t>Si el objeto del contrato se relaciona con la misión general de la entidad, expréselo en términos concretos y no como una afirmación genérica.</w:t>
            </w:r>
          </w:p>
          <w:p w14:paraId="564D3A8B" w14:textId="772AB8A7" w:rsidR="006B01E1" w:rsidRPr="008C2D1D" w:rsidRDefault="006B01E1" w:rsidP="006B01E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Una función citada sin explicación de su conexión con el objeto no sustenta la necesidad. El vínculo entre la norma y la contratación debe ser explícito y razonado.</w:t>
            </w:r>
          </w:p>
          <w:p w14:paraId="74F1DB38" w14:textId="77777777" w:rsidR="006B01E1" w:rsidRPr="008C2D1D" w:rsidRDefault="006B01E1" w:rsidP="006B01E1">
            <w:pPr>
              <w:ind w:left="720"/>
              <w:jc w:val="both"/>
              <w:rPr>
                <w:rFonts w:ascii="Times New Roman" w:hAnsi="Times New Roman"/>
                <w:i/>
                <w:iCs/>
                <w:color w:val="AEAAAA" w:themeColor="background2" w:themeShade="BF"/>
                <w:sz w:val="24"/>
                <w:szCs w:val="24"/>
                <w:lang w:eastAsia="es-CO"/>
              </w:rPr>
            </w:pPr>
          </w:p>
          <w:p w14:paraId="748C874D" w14:textId="77777777" w:rsidR="006B01E1" w:rsidRPr="008C2D1D" w:rsidRDefault="006B01E1" w:rsidP="006B01E1">
            <w:pPr>
              <w:pStyle w:val="Prrafodelista"/>
              <w:numPr>
                <w:ilvl w:val="0"/>
                <w:numId w:val="24"/>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Con base en el Manual de Funciones vigente de la SDHT, identifique las funciones específicas de la dependencia solicitante que justifican la contratación. Para cada función relevante:</w:t>
            </w:r>
          </w:p>
          <w:p w14:paraId="4E2F89CA" w14:textId="77777777" w:rsidR="006B01E1" w:rsidRPr="008C2D1D" w:rsidRDefault="006B01E1" w:rsidP="006B01E1">
            <w:pPr>
              <w:pStyle w:val="Prrafodelista"/>
              <w:numPr>
                <w:ilvl w:val="0"/>
                <w:numId w:val="28"/>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Cite el cargo o área, el numeral de la función y su texto según el manual vigente.</w:t>
            </w:r>
          </w:p>
          <w:p w14:paraId="10C5DBAF" w14:textId="77777777" w:rsidR="006B01E1" w:rsidRPr="008C2D1D" w:rsidRDefault="006B01E1" w:rsidP="006B01E1">
            <w:pPr>
              <w:pStyle w:val="Prrafodelista"/>
              <w:numPr>
                <w:ilvl w:val="0"/>
                <w:numId w:val="28"/>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Explique de manera concreta cómo el objeto del contrato es necesario para que la dependencia pueda ejercer esa función.</w:t>
            </w:r>
          </w:p>
          <w:p w14:paraId="11897F20" w14:textId="208FB529" w:rsidR="006B01E1" w:rsidRPr="008C2D1D" w:rsidRDefault="006B01E1" w:rsidP="006B01E1">
            <w:pPr>
              <w:pStyle w:val="Prrafodelista"/>
              <w:numPr>
                <w:ilvl w:val="0"/>
                <w:numId w:val="28"/>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Si la dependencia tiene a su cargo la administración de un proyecto de inversión o de funcionamiento relacionado, identifíquelo expresamente (nombre del proyecto y código si aplica).</w:t>
            </w:r>
          </w:p>
          <w:p w14:paraId="78C2E4C3" w14:textId="1D565783" w:rsidR="006B01E1" w:rsidRPr="008C2D1D" w:rsidRDefault="006B01E1" w:rsidP="006B01E1">
            <w:pPr>
              <w:pStyle w:val="Prrafodelista"/>
              <w:jc w:val="both"/>
              <w:rPr>
                <w:i/>
                <w:iCs/>
                <w:color w:val="AEAAAA" w:themeColor="background2" w:themeShade="BF"/>
                <w:sz w:val="24"/>
                <w:szCs w:val="24"/>
                <w:lang w:eastAsia="es-CO"/>
              </w:rPr>
            </w:pPr>
          </w:p>
          <w:p w14:paraId="72FADDE9" w14:textId="5403628A" w:rsidR="006B01E1" w:rsidRPr="008C2D1D" w:rsidRDefault="006B01E1" w:rsidP="009D3D8D">
            <w:pPr>
              <w:jc w:val="both"/>
              <w:rPr>
                <w:rFonts w:ascii="Times New Roman" w:hAnsi="Times New Roman"/>
                <w:i/>
                <w:iCs/>
                <w:color w:val="AEAAAA" w:themeColor="background2" w:themeShade="BF"/>
                <w:sz w:val="24"/>
                <w:szCs w:val="24"/>
                <w:lang w:eastAsia="es-CO"/>
              </w:rPr>
            </w:pPr>
          </w:p>
        </w:tc>
      </w:tr>
      <w:tr w:rsidR="009D3D8D" w:rsidRPr="008C2D1D" w14:paraId="5FEC7E24" w14:textId="77777777" w:rsidTr="006F5DB3">
        <w:trPr>
          <w:trHeight w:val="288"/>
        </w:trPr>
        <w:tc>
          <w:tcPr>
            <w:tcW w:w="9356" w:type="dxa"/>
            <w:shd w:val="clear" w:color="000000" w:fill="E7E6E6"/>
            <w:hideMark/>
          </w:tcPr>
          <w:p w14:paraId="0A43A3B8" w14:textId="77777777" w:rsidR="009D3D8D" w:rsidRPr="008C2D1D" w:rsidRDefault="009D3D8D" w:rsidP="009D3D8D">
            <w:pPr>
              <w:rPr>
                <w:rFonts w:ascii="Times New Roman" w:hAnsi="Times New Roman"/>
                <w:b/>
                <w:bCs/>
                <w:sz w:val="24"/>
                <w:szCs w:val="24"/>
                <w:lang w:eastAsia="es-CO"/>
              </w:rPr>
            </w:pPr>
            <w:r w:rsidRPr="008C2D1D">
              <w:rPr>
                <w:rFonts w:ascii="Times New Roman" w:hAnsi="Times New Roman"/>
                <w:b/>
                <w:bCs/>
                <w:sz w:val="24"/>
                <w:szCs w:val="24"/>
                <w:lang w:eastAsia="es-CO"/>
              </w:rPr>
              <w:lastRenderedPageBreak/>
              <w:t>1.2 Justificación de la necesidad</w:t>
            </w:r>
          </w:p>
        </w:tc>
      </w:tr>
      <w:tr w:rsidR="009D3D8D" w:rsidRPr="008C2D1D" w14:paraId="163D090F" w14:textId="77777777" w:rsidTr="006F5DB3">
        <w:trPr>
          <w:trHeight w:val="1056"/>
        </w:trPr>
        <w:tc>
          <w:tcPr>
            <w:tcW w:w="9356" w:type="dxa"/>
            <w:shd w:val="clear" w:color="000000" w:fill="FFFFFF"/>
            <w:hideMark/>
          </w:tcPr>
          <w:p w14:paraId="250BB82E" w14:textId="77777777" w:rsidR="009D3D8D" w:rsidRPr="008C2D1D" w:rsidRDefault="006B01E1" w:rsidP="009B2747">
            <w:pPr>
              <w:jc w:val="both"/>
              <w:rPr>
                <w:rFonts w:ascii="Times New Roman" w:hAnsi="Times New Roman"/>
                <w:i/>
                <w:iCs/>
                <w:color w:val="AEAAAA" w:themeColor="background2" w:themeShade="BF"/>
                <w:sz w:val="24"/>
                <w:szCs w:val="24"/>
                <w:lang w:val="es-ES_tradnl" w:eastAsia="es-CO"/>
              </w:rPr>
            </w:pPr>
            <w:r w:rsidRPr="008C2D1D">
              <w:rPr>
                <w:rFonts w:ascii="Times New Roman" w:hAnsi="Times New Roman"/>
                <w:i/>
                <w:iCs/>
                <w:color w:val="AEAAAA" w:themeColor="background2" w:themeShade="BF"/>
                <w:sz w:val="24"/>
                <w:szCs w:val="24"/>
                <w:lang w:val="es-ES_tradnl" w:eastAsia="es-CO"/>
              </w:rPr>
              <w:t>Explique con precisión la necesidad que motiva la contratación: ¿qué problema, mandato legal, déficit o requerimiento institucional se pretende atender? Relacione la necesidad con los objetivos y metas del proyecto o programa de inversión o funcionamiento del cual se deriva, y con las funciones misionales del área solicitante.</w:t>
            </w:r>
          </w:p>
          <w:p w14:paraId="633FFFE5" w14:textId="77777777" w:rsidR="006B01E1" w:rsidRPr="008C2D1D" w:rsidRDefault="006B01E1" w:rsidP="009B2747">
            <w:pPr>
              <w:jc w:val="both"/>
              <w:rPr>
                <w:rFonts w:ascii="Times New Roman" w:hAnsi="Times New Roman"/>
                <w:i/>
                <w:iCs/>
                <w:color w:val="AEAAAA" w:themeColor="background2" w:themeShade="BF"/>
                <w:sz w:val="24"/>
                <w:szCs w:val="24"/>
                <w:lang w:val="es-ES_tradnl" w:eastAsia="es-CO"/>
              </w:rPr>
            </w:pPr>
          </w:p>
          <w:p w14:paraId="6D2BAB5D" w14:textId="77777777" w:rsidR="006B01E1" w:rsidRPr="008C2D1D" w:rsidRDefault="006B01E1" w:rsidP="006B01E1">
            <w:pPr>
              <w:pStyle w:val="Prrafodelista"/>
              <w:numPr>
                <w:ilvl w:val="0"/>
                <w:numId w:val="29"/>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Describa el problema, déficit, mandato legal o requerimiento institucional concreto que da origen a la necesidad de contratar. Esta descripción debe centrarse en el diagnóstico de la situación, no en cómo se va a resolver. Responda a las preguntas:</w:t>
            </w:r>
          </w:p>
          <w:p w14:paraId="3F59FEE1" w14:textId="77777777" w:rsidR="006B01E1" w:rsidRPr="008C2D1D" w:rsidRDefault="006B01E1" w:rsidP="006B01E1">
            <w:pPr>
              <w:pStyle w:val="Prrafodelista"/>
              <w:numPr>
                <w:ilvl w:val="0"/>
                <w:numId w:val="31"/>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¿Cuál es la situación problemática o el requerimiento que enfrenta la entidad o la dependencia?</w:t>
            </w:r>
          </w:p>
          <w:p w14:paraId="7A93CD62" w14:textId="77777777" w:rsidR="006B01E1" w:rsidRPr="008C2D1D" w:rsidRDefault="006B01E1" w:rsidP="006B01E1">
            <w:pPr>
              <w:pStyle w:val="Prrafodelista"/>
              <w:numPr>
                <w:ilvl w:val="0"/>
                <w:numId w:val="31"/>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¿Desde cuándo se presenta esta situación o cuándo surge el requerimiento?</w:t>
            </w:r>
          </w:p>
          <w:p w14:paraId="133B2C07" w14:textId="77777777" w:rsidR="006B01E1" w:rsidRPr="008C2D1D" w:rsidRDefault="006B01E1" w:rsidP="006B01E1">
            <w:pPr>
              <w:pStyle w:val="Prrafodelista"/>
              <w:numPr>
                <w:ilvl w:val="0"/>
                <w:numId w:val="31"/>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lastRenderedPageBreak/>
              <w:t>¿A quiénes afecta o a qué función institucional impacta?</w:t>
            </w:r>
          </w:p>
          <w:p w14:paraId="6014D318" w14:textId="77777777" w:rsidR="006B01E1" w:rsidRPr="008C2D1D" w:rsidRDefault="006B01E1" w:rsidP="006B01E1">
            <w:pPr>
              <w:pStyle w:val="Prrafodelista"/>
              <w:numPr>
                <w:ilvl w:val="0"/>
                <w:numId w:val="31"/>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¿Cuál es la magnitud o dimensión del problema (en lo posible, exprese con datos, cifras o evidencias verificables)?</w:t>
            </w:r>
          </w:p>
          <w:p w14:paraId="19F335A9" w14:textId="77777777" w:rsidR="006B01E1" w:rsidRPr="008C2D1D" w:rsidRDefault="006B01E1" w:rsidP="006B01E1">
            <w:pPr>
              <w:pStyle w:val="Prrafodelista"/>
              <w:jc w:val="both"/>
              <w:rPr>
                <w:i/>
                <w:iCs/>
                <w:color w:val="AEAAAA" w:themeColor="background2" w:themeShade="BF"/>
                <w:sz w:val="24"/>
                <w:szCs w:val="24"/>
                <w:lang w:eastAsia="es-CO"/>
              </w:rPr>
            </w:pPr>
            <w:r w:rsidRPr="008C2D1D">
              <w:rPr>
                <w:i/>
                <w:iCs/>
                <w:color w:val="AEAAAA" w:themeColor="background2" w:themeShade="BF"/>
                <w:sz w:val="24"/>
                <w:szCs w:val="24"/>
                <w:lang w:eastAsia="es-CO"/>
              </w:rPr>
              <w:t>Esta sección diagnostica el problema. No describa aquí las actividades ni los entregables del contrato; eso corresponde al numeral 1.3.</w:t>
            </w:r>
          </w:p>
          <w:p w14:paraId="2E12EA25" w14:textId="77777777" w:rsidR="00B54C18" w:rsidRPr="008C2D1D" w:rsidRDefault="006B01E1" w:rsidP="00B54C18">
            <w:pPr>
              <w:pStyle w:val="Prrafodelista"/>
              <w:jc w:val="both"/>
              <w:rPr>
                <w:i/>
                <w:iCs/>
                <w:color w:val="AEAAAA" w:themeColor="background2" w:themeShade="BF"/>
                <w:sz w:val="24"/>
                <w:szCs w:val="24"/>
                <w:lang w:eastAsia="es-CO"/>
              </w:rPr>
            </w:pPr>
            <w:r w:rsidRPr="008C2D1D">
              <w:rPr>
                <w:i/>
                <w:iCs/>
                <w:color w:val="AEAAAA" w:themeColor="background2" w:themeShade="BF"/>
                <w:sz w:val="24"/>
                <w:szCs w:val="24"/>
                <w:lang w:eastAsia="es-CO"/>
              </w:rPr>
              <w:t>Ejemplo: "La dependencia gestiona actualmente X trámites mensuales, de los cuales el Y% requiere [capacidad o recurso ausente]. Esta situación genera [consecuencia concreta] que impide el cumplimiento de [función o meta institucional]."</w:t>
            </w:r>
          </w:p>
          <w:p w14:paraId="0E07F31F" w14:textId="77777777" w:rsidR="00B54C18" w:rsidRPr="008C2D1D" w:rsidRDefault="00B54C18" w:rsidP="00B54C18">
            <w:pPr>
              <w:pStyle w:val="Prrafodelista"/>
              <w:jc w:val="both"/>
              <w:rPr>
                <w:i/>
                <w:iCs/>
                <w:color w:val="AEAAAA" w:themeColor="background2" w:themeShade="BF"/>
                <w:sz w:val="24"/>
                <w:szCs w:val="24"/>
                <w:lang w:eastAsia="es-CO"/>
              </w:rPr>
            </w:pPr>
          </w:p>
          <w:p w14:paraId="06748037" w14:textId="7274AEEF" w:rsidR="00B54C18" w:rsidRPr="008C2D1D" w:rsidRDefault="00B54C18" w:rsidP="00B54C18">
            <w:pPr>
              <w:pStyle w:val="Prrafodelista"/>
              <w:numPr>
                <w:ilvl w:val="0"/>
                <w:numId w:val="29"/>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Origen de la necesidad: mandato, déficit o requerimiento</w:t>
            </w:r>
          </w:p>
          <w:p w14:paraId="3E678098" w14:textId="77777777" w:rsidR="00B54C18" w:rsidRPr="008C2D1D" w:rsidRDefault="00B54C18" w:rsidP="00B54C18">
            <w:pPr>
              <w:pStyle w:val="Prrafodelista"/>
              <w:jc w:val="both"/>
              <w:rPr>
                <w:i/>
                <w:iCs/>
                <w:color w:val="AEAAAA" w:themeColor="background2" w:themeShade="BF"/>
                <w:sz w:val="24"/>
                <w:szCs w:val="24"/>
                <w:lang w:eastAsia="es-CO"/>
              </w:rPr>
            </w:pPr>
            <w:r w:rsidRPr="008C2D1D">
              <w:rPr>
                <w:i/>
                <w:iCs/>
                <w:color w:val="AEAAAA" w:themeColor="background2" w:themeShade="BF"/>
                <w:sz w:val="24"/>
                <w:szCs w:val="24"/>
                <w:lang w:eastAsia="es-CO"/>
              </w:rPr>
              <w:t>Precise cuál es el origen de la necesidad. Puede corresponder a una o varias de las siguientes categorías; identifique la que aplica y explíquela:</w:t>
            </w:r>
          </w:p>
          <w:p w14:paraId="23BD240C" w14:textId="77777777" w:rsidR="00B54C18" w:rsidRPr="008C2D1D" w:rsidRDefault="00B54C18" w:rsidP="00B54C18">
            <w:pPr>
              <w:pStyle w:val="Prrafodelista"/>
              <w:numPr>
                <w:ilvl w:val="0"/>
                <w:numId w:val="32"/>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Mandato legal o normativo: una norma, directiva, sentencia, política pública o acto administrativo obliga a la entidad a adelantar la contratación. Cite la norma y el artículo específico.</w:t>
            </w:r>
          </w:p>
          <w:p w14:paraId="2A1CACF0" w14:textId="77777777" w:rsidR="00B54C18" w:rsidRPr="008C2D1D" w:rsidRDefault="00B54C18" w:rsidP="00B54C18">
            <w:pPr>
              <w:pStyle w:val="Prrafodelista"/>
              <w:numPr>
                <w:ilvl w:val="0"/>
                <w:numId w:val="32"/>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Déficit de capacidad: la entidad no cuenta con los recursos humanos, técnicos o logísticos necesarios para cumplir una función misional. Describa el déficit con datos concretos.</w:t>
            </w:r>
          </w:p>
          <w:p w14:paraId="29233F17" w14:textId="77777777" w:rsidR="00B54C18" w:rsidRPr="008C2D1D" w:rsidRDefault="00B54C18" w:rsidP="00B54C18">
            <w:pPr>
              <w:pStyle w:val="Prrafodelista"/>
              <w:numPr>
                <w:ilvl w:val="0"/>
                <w:numId w:val="32"/>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Requerimiento de un proyecto o programa: la contratación es necesaria para ejecutar actividades previstas en un proyecto de inversión o programa de funcionamiento. Identifique el proyecto (nombre y código POAI si aplica) y la actividad específica.</w:t>
            </w:r>
          </w:p>
          <w:p w14:paraId="679D16AE" w14:textId="77777777" w:rsidR="00B54C18" w:rsidRPr="008C2D1D" w:rsidRDefault="00B54C18" w:rsidP="00B54C18">
            <w:pPr>
              <w:pStyle w:val="Prrafodelista"/>
              <w:numPr>
                <w:ilvl w:val="0"/>
                <w:numId w:val="32"/>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Continuidad de un servicio: la necesidad surge del vencimiento de un contrato anterior que atendía una función permanente o recurrente de la entidad. Indique el contrato que termina y la razón por la que el servicio debe continuar.</w:t>
            </w:r>
          </w:p>
          <w:p w14:paraId="35167CB8" w14:textId="77777777" w:rsidR="00B54C18" w:rsidRPr="008C2D1D" w:rsidRDefault="00B54C18" w:rsidP="00B54C18">
            <w:pPr>
              <w:pStyle w:val="Prrafodelista"/>
              <w:ind w:left="1080"/>
              <w:jc w:val="both"/>
              <w:rPr>
                <w:i/>
                <w:iCs/>
                <w:color w:val="AEAAAA" w:themeColor="background2" w:themeShade="BF"/>
                <w:sz w:val="24"/>
                <w:szCs w:val="24"/>
                <w:lang w:eastAsia="es-CO"/>
              </w:rPr>
            </w:pPr>
          </w:p>
          <w:p w14:paraId="7DAC5338" w14:textId="77777777" w:rsidR="00B54C18" w:rsidRPr="008C2D1D" w:rsidRDefault="00B54C18" w:rsidP="002F2F1E">
            <w:pPr>
              <w:pStyle w:val="Prrafodelista"/>
              <w:numPr>
                <w:ilvl w:val="0"/>
                <w:numId w:val="29"/>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Relación con el proyecto o programa de inversión o funcionamiento</w:t>
            </w:r>
          </w:p>
          <w:p w14:paraId="605F581D" w14:textId="3925E419" w:rsidR="00B54C18" w:rsidRPr="008C2D1D" w:rsidRDefault="00B54C18" w:rsidP="00B54C18">
            <w:pPr>
              <w:pStyle w:val="Prrafodelista"/>
              <w:jc w:val="both"/>
              <w:rPr>
                <w:i/>
                <w:iCs/>
                <w:color w:val="AEAAAA" w:themeColor="background2" w:themeShade="BF"/>
                <w:sz w:val="24"/>
                <w:szCs w:val="24"/>
                <w:lang w:eastAsia="es-CO"/>
              </w:rPr>
            </w:pPr>
            <w:r w:rsidRPr="008C2D1D">
              <w:rPr>
                <w:i/>
                <w:iCs/>
                <w:color w:val="AEAAAA" w:themeColor="background2" w:themeShade="BF"/>
                <w:sz w:val="24"/>
                <w:szCs w:val="24"/>
                <w:lang w:eastAsia="es-CO"/>
              </w:rPr>
              <w:t xml:space="preserve">Identifique el proyecto de inversión o programa de funcionamiento del cual se deriva la contratación e indique cómo la necesidad identificada </w:t>
            </w:r>
            <w:proofErr w:type="gramStart"/>
            <w:r w:rsidRPr="008C2D1D">
              <w:rPr>
                <w:i/>
                <w:iCs/>
                <w:color w:val="AEAAAA" w:themeColor="background2" w:themeShade="BF"/>
                <w:sz w:val="24"/>
                <w:szCs w:val="24"/>
                <w:lang w:eastAsia="es-CO"/>
              </w:rPr>
              <w:t>se enmarca dentro de</w:t>
            </w:r>
            <w:proofErr w:type="gramEnd"/>
            <w:r w:rsidRPr="008C2D1D">
              <w:rPr>
                <w:i/>
                <w:iCs/>
                <w:color w:val="AEAAAA" w:themeColor="background2" w:themeShade="BF"/>
                <w:sz w:val="24"/>
                <w:szCs w:val="24"/>
                <w:lang w:eastAsia="es-CO"/>
              </w:rPr>
              <w:t xml:space="preserve"> sus objetivos y metas. Señale:</w:t>
            </w:r>
          </w:p>
          <w:p w14:paraId="44C43F34" w14:textId="3F4ADF20" w:rsidR="00B54C18" w:rsidRPr="008C2D1D" w:rsidRDefault="00B54C18" w:rsidP="00B54C18">
            <w:pPr>
              <w:pStyle w:val="Prrafodelista"/>
              <w:numPr>
                <w:ilvl w:val="0"/>
                <w:numId w:val="33"/>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Nombre completo del proyecto o programa o identificador presupuestal.</w:t>
            </w:r>
          </w:p>
          <w:p w14:paraId="37B99298" w14:textId="77777777" w:rsidR="00B54C18" w:rsidRPr="008C2D1D" w:rsidRDefault="00B54C18" w:rsidP="00B54C18">
            <w:pPr>
              <w:pStyle w:val="Prrafodelista"/>
              <w:numPr>
                <w:ilvl w:val="0"/>
                <w:numId w:val="33"/>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Objetivo general del proyecto o programa y su relación con la necesidad descrita.</w:t>
            </w:r>
          </w:p>
          <w:p w14:paraId="6539AFDA" w14:textId="77777777" w:rsidR="00B54C18" w:rsidRPr="008C2D1D" w:rsidRDefault="00B54C18" w:rsidP="00B54C18">
            <w:pPr>
              <w:pStyle w:val="Prrafodelista"/>
              <w:numPr>
                <w:ilvl w:val="0"/>
                <w:numId w:val="33"/>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Meta o producto específico del proyecto al que aporta esta contratación.</w:t>
            </w:r>
          </w:p>
          <w:p w14:paraId="7CCDC143" w14:textId="77777777" w:rsidR="00B54C18" w:rsidRPr="008C2D1D" w:rsidRDefault="00B54C18" w:rsidP="00B54C18">
            <w:pPr>
              <w:ind w:left="720"/>
              <w:jc w:val="both"/>
              <w:rPr>
                <w:rFonts w:ascii="Times New Roman" w:hAnsi="Times New Roman"/>
                <w:i/>
                <w:iCs/>
                <w:color w:val="AEAAAA" w:themeColor="background2" w:themeShade="BF"/>
                <w:sz w:val="24"/>
                <w:szCs w:val="24"/>
                <w:lang w:val="es-ES_tradnl" w:eastAsia="es-CO"/>
              </w:rPr>
            </w:pPr>
          </w:p>
          <w:p w14:paraId="6DCC6BD9" w14:textId="600A0E26" w:rsidR="00B54C18" w:rsidRPr="008C2D1D" w:rsidRDefault="00B54C18" w:rsidP="00B54C18">
            <w:pPr>
              <w:ind w:left="720"/>
              <w:jc w:val="both"/>
              <w:rPr>
                <w:rFonts w:ascii="Times New Roman" w:hAnsi="Times New Roman"/>
                <w:i/>
                <w:iCs/>
                <w:color w:val="AEAAAA" w:themeColor="background2" w:themeShade="BF"/>
                <w:sz w:val="24"/>
                <w:szCs w:val="24"/>
                <w:lang w:val="es-ES_tradnl" w:eastAsia="es-CO"/>
              </w:rPr>
            </w:pPr>
            <w:r w:rsidRPr="008C2D1D">
              <w:rPr>
                <w:rFonts w:ascii="Times New Roman" w:hAnsi="Times New Roman"/>
                <w:i/>
                <w:iCs/>
                <w:color w:val="AEAAAA" w:themeColor="background2" w:themeShade="BF"/>
                <w:sz w:val="24"/>
                <w:szCs w:val="24"/>
                <w:lang w:val="es-ES_tradnl" w:eastAsia="es-CO"/>
              </w:rPr>
              <w:t>Si la contratación se financia con recursos de funcionamiento (no de inversión), identifique el rubro presupuestal correspondiente y explique igualmente la relación con la función misional que se financia con ese rubro.</w:t>
            </w:r>
          </w:p>
          <w:p w14:paraId="0EB0230B" w14:textId="13415B31" w:rsidR="00B54C18" w:rsidRPr="008C2D1D" w:rsidRDefault="00B54C18" w:rsidP="006B01E1">
            <w:pPr>
              <w:pStyle w:val="Prrafodelista"/>
              <w:jc w:val="both"/>
              <w:rPr>
                <w:i/>
                <w:iCs/>
                <w:color w:val="AEAAAA" w:themeColor="background2" w:themeShade="BF"/>
                <w:sz w:val="24"/>
                <w:szCs w:val="24"/>
                <w:lang w:eastAsia="es-CO"/>
              </w:rPr>
            </w:pPr>
          </w:p>
        </w:tc>
      </w:tr>
      <w:tr w:rsidR="009D3D8D" w:rsidRPr="008C2D1D" w14:paraId="6D3C26F3" w14:textId="77777777" w:rsidTr="006F5DB3">
        <w:trPr>
          <w:trHeight w:val="288"/>
        </w:trPr>
        <w:tc>
          <w:tcPr>
            <w:tcW w:w="9356" w:type="dxa"/>
            <w:shd w:val="clear" w:color="000000" w:fill="E7E6E6"/>
            <w:hideMark/>
          </w:tcPr>
          <w:p w14:paraId="737511E3" w14:textId="77777777" w:rsidR="009D3D8D" w:rsidRPr="008C2D1D" w:rsidRDefault="009D3D8D" w:rsidP="009D3D8D">
            <w:pPr>
              <w:rPr>
                <w:rFonts w:ascii="Times New Roman" w:hAnsi="Times New Roman"/>
                <w:b/>
                <w:bCs/>
                <w:sz w:val="24"/>
                <w:szCs w:val="24"/>
                <w:lang w:eastAsia="es-CO"/>
              </w:rPr>
            </w:pPr>
            <w:r w:rsidRPr="008C2D1D">
              <w:rPr>
                <w:rFonts w:ascii="Times New Roman" w:hAnsi="Times New Roman"/>
                <w:b/>
                <w:bCs/>
                <w:sz w:val="24"/>
                <w:szCs w:val="24"/>
                <w:lang w:eastAsia="es-CO"/>
              </w:rPr>
              <w:lastRenderedPageBreak/>
              <w:t>1.3 Descripción de la necesidad</w:t>
            </w:r>
          </w:p>
        </w:tc>
      </w:tr>
      <w:tr w:rsidR="009D3D8D" w:rsidRPr="008C2D1D" w14:paraId="5702A4D8" w14:textId="77777777" w:rsidTr="006F5DB3">
        <w:trPr>
          <w:trHeight w:val="1056"/>
        </w:trPr>
        <w:tc>
          <w:tcPr>
            <w:tcW w:w="9356" w:type="dxa"/>
            <w:shd w:val="clear" w:color="000000" w:fill="FFFFFF"/>
            <w:hideMark/>
          </w:tcPr>
          <w:p w14:paraId="3ECCD649" w14:textId="77777777" w:rsidR="009D3D8D" w:rsidRPr="008C2D1D" w:rsidRDefault="009D3D8D" w:rsidP="009B2747">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lastRenderedPageBreak/>
              <w:t>Describa en detalle las actividades, resultados y alcances que se esperan del objeto a contratar para satisfacer la necesidad identificada. Señale las condiciones actuales que impiden o dificultan cumplir la meta o función sin el objeto que se pretende contratar.</w:t>
            </w:r>
          </w:p>
          <w:p w14:paraId="54D1579E" w14:textId="77777777" w:rsidR="00153C58" w:rsidRPr="008C2D1D" w:rsidRDefault="00153C58" w:rsidP="009B2747">
            <w:pPr>
              <w:jc w:val="both"/>
              <w:rPr>
                <w:rFonts w:ascii="Times New Roman" w:hAnsi="Times New Roman"/>
                <w:i/>
                <w:iCs/>
                <w:color w:val="AEAAAA" w:themeColor="background2" w:themeShade="BF"/>
                <w:sz w:val="24"/>
                <w:szCs w:val="24"/>
                <w:lang w:eastAsia="es-CO"/>
              </w:rPr>
            </w:pPr>
          </w:p>
          <w:p w14:paraId="03F4E477" w14:textId="1239520D" w:rsidR="00B54C18" w:rsidRPr="008C2D1D" w:rsidRDefault="00B54C18" w:rsidP="005A4FB6">
            <w:pPr>
              <w:pStyle w:val="Prrafodelista"/>
              <w:numPr>
                <w:ilvl w:val="1"/>
                <w:numId w:val="32"/>
              </w:numPr>
              <w:ind w:left="1062" w:firstLine="0"/>
              <w:jc w:val="both"/>
              <w:rPr>
                <w:i/>
                <w:iCs/>
                <w:color w:val="AEAAAA" w:themeColor="background2" w:themeShade="BF"/>
                <w:sz w:val="24"/>
                <w:szCs w:val="24"/>
                <w:lang w:eastAsia="es-CO"/>
              </w:rPr>
            </w:pPr>
            <w:r w:rsidRPr="008C2D1D">
              <w:rPr>
                <w:i/>
                <w:iCs/>
                <w:color w:val="AEAAAA" w:themeColor="background2" w:themeShade="BF"/>
                <w:sz w:val="24"/>
                <w:szCs w:val="24"/>
                <w:lang w:eastAsia="es-CO"/>
              </w:rPr>
              <w:t>¿Qué se va a contratar?</w:t>
            </w:r>
          </w:p>
          <w:p w14:paraId="562F4B77" w14:textId="77777777" w:rsidR="00B54C18" w:rsidRPr="008C2D1D" w:rsidRDefault="00B54C18" w:rsidP="00153C58">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Describa las actividades que ejecutará el contratista, los entregables o productos esperados (precisando cantidad y periodicidad cuando aplique) y el alcance del objeto (qué incluye y qué no). Sea específico: evite descripciones genéricas que puedan generar ambigüedad durante la ejecución.</w:t>
            </w:r>
          </w:p>
          <w:p w14:paraId="72FD2452" w14:textId="77777777" w:rsidR="00153C58" w:rsidRPr="008C2D1D" w:rsidRDefault="00153C58" w:rsidP="00B54C18">
            <w:pPr>
              <w:jc w:val="both"/>
              <w:rPr>
                <w:rFonts w:ascii="Times New Roman" w:hAnsi="Times New Roman"/>
                <w:i/>
                <w:iCs/>
                <w:color w:val="AEAAAA" w:themeColor="background2" w:themeShade="BF"/>
                <w:sz w:val="24"/>
                <w:szCs w:val="24"/>
                <w:lang w:eastAsia="es-CO"/>
              </w:rPr>
            </w:pPr>
          </w:p>
          <w:p w14:paraId="1A5A8F42" w14:textId="3F6C61C5" w:rsidR="00B54C18" w:rsidRPr="008C2D1D" w:rsidRDefault="00B54C18" w:rsidP="005A4FB6">
            <w:pPr>
              <w:pStyle w:val="Prrafodelista"/>
              <w:numPr>
                <w:ilvl w:val="1"/>
                <w:numId w:val="32"/>
              </w:numPr>
              <w:ind w:left="1629"/>
              <w:jc w:val="both"/>
              <w:rPr>
                <w:i/>
                <w:iCs/>
                <w:color w:val="AEAAAA" w:themeColor="background2" w:themeShade="BF"/>
                <w:sz w:val="24"/>
                <w:szCs w:val="24"/>
                <w:lang w:eastAsia="es-CO"/>
              </w:rPr>
            </w:pPr>
            <w:r w:rsidRPr="008C2D1D">
              <w:rPr>
                <w:i/>
                <w:iCs/>
                <w:color w:val="AEAAAA" w:themeColor="background2" w:themeShade="BF"/>
                <w:sz w:val="24"/>
                <w:szCs w:val="24"/>
                <w:lang w:eastAsia="es-CO"/>
              </w:rPr>
              <w:t>Condiciones actuales y antecedentes</w:t>
            </w:r>
          </w:p>
          <w:p w14:paraId="1F36A0C9" w14:textId="77777777" w:rsidR="00B54C18" w:rsidRPr="008C2D1D" w:rsidRDefault="00B54C18" w:rsidP="00153C58">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Explique por qué la SDHT no puede atender la necesidad con recursos propios: señale las limitaciones de capacidad técnica, humana o logística, respaldándolas con datos o hechos verificables. Si la necesidad ya fue atendida mediante contrato anterior, indique el número, objeto y contratista, y explique por qué se requiere contratar nuevamente.</w:t>
            </w:r>
          </w:p>
          <w:p w14:paraId="4CF1FA80" w14:textId="77777777" w:rsidR="00153C58" w:rsidRPr="008C2D1D" w:rsidRDefault="00B54C18" w:rsidP="00153C58">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No basta con afirmar que "la entidad no cuenta con la capacidad". Debe explicarse y, en lo posible, cuantificarse.</w:t>
            </w:r>
          </w:p>
          <w:p w14:paraId="394650C9" w14:textId="77777777" w:rsidR="00153C58" w:rsidRPr="008C2D1D" w:rsidRDefault="00153C58" w:rsidP="00B54C18">
            <w:pPr>
              <w:jc w:val="both"/>
              <w:rPr>
                <w:rFonts w:ascii="Times New Roman" w:hAnsi="Times New Roman"/>
                <w:i/>
                <w:iCs/>
                <w:color w:val="AEAAAA" w:themeColor="background2" w:themeShade="BF"/>
                <w:sz w:val="24"/>
                <w:szCs w:val="24"/>
                <w:lang w:eastAsia="es-CO"/>
              </w:rPr>
            </w:pPr>
          </w:p>
          <w:p w14:paraId="5F58033B" w14:textId="771CE953" w:rsidR="00B54C18" w:rsidRPr="008C2D1D" w:rsidRDefault="00B54C18" w:rsidP="005A4FB6">
            <w:pPr>
              <w:pStyle w:val="Prrafodelista"/>
              <w:numPr>
                <w:ilvl w:val="1"/>
                <w:numId w:val="32"/>
              </w:numPr>
              <w:ind w:left="1488"/>
              <w:jc w:val="both"/>
              <w:rPr>
                <w:i/>
                <w:iCs/>
                <w:color w:val="AEAAAA" w:themeColor="background2" w:themeShade="BF"/>
                <w:sz w:val="24"/>
                <w:szCs w:val="24"/>
                <w:lang w:eastAsia="es-CO"/>
              </w:rPr>
            </w:pPr>
            <w:r w:rsidRPr="008C2D1D">
              <w:rPr>
                <w:i/>
                <w:iCs/>
                <w:color w:val="AEAAAA" w:themeColor="background2" w:themeShade="BF"/>
                <w:sz w:val="24"/>
                <w:szCs w:val="24"/>
                <w:lang w:eastAsia="es-CO"/>
              </w:rPr>
              <w:t>Resultados esperados y oportunidad</w:t>
            </w:r>
          </w:p>
          <w:p w14:paraId="4E80CD5E" w14:textId="77777777" w:rsidR="00B54C18" w:rsidRPr="008C2D1D" w:rsidRDefault="00B54C18" w:rsidP="00153C58">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Indique los resultados concretos y medibles que obtendrá la SDHT con la ejecución del contrato y cómo contribuyen al cumplimiento de las metas del proyecto o programa asociado. Señale el plazo de ejecución estimado, su relación con la vigencia presupuestal disponible y las consecuencias de no contratar oportunamente.</w:t>
            </w:r>
          </w:p>
          <w:p w14:paraId="7D52B2C1" w14:textId="77777777" w:rsidR="00B54C18" w:rsidRPr="008C2D1D" w:rsidRDefault="00B54C18" w:rsidP="00B54C18">
            <w:pPr>
              <w:jc w:val="both"/>
              <w:rPr>
                <w:rFonts w:ascii="Times New Roman" w:hAnsi="Times New Roman"/>
                <w:i/>
                <w:iCs/>
                <w:color w:val="AEAAAA" w:themeColor="background2" w:themeShade="BF"/>
                <w:sz w:val="24"/>
                <w:szCs w:val="24"/>
                <w:lang w:eastAsia="es-CO"/>
              </w:rPr>
            </w:pPr>
          </w:p>
          <w:p w14:paraId="37AF314A" w14:textId="77777777" w:rsidR="00B54C18" w:rsidRPr="008C2D1D" w:rsidRDefault="00B54C18" w:rsidP="009B2747">
            <w:pPr>
              <w:jc w:val="both"/>
              <w:rPr>
                <w:rFonts w:ascii="Times New Roman" w:hAnsi="Times New Roman"/>
                <w:i/>
                <w:iCs/>
                <w:color w:val="595959"/>
                <w:sz w:val="24"/>
                <w:szCs w:val="24"/>
                <w:lang w:eastAsia="es-CO"/>
              </w:rPr>
            </w:pPr>
          </w:p>
        </w:tc>
      </w:tr>
      <w:tr w:rsidR="009D3D8D" w:rsidRPr="008C2D1D" w14:paraId="16EF533B" w14:textId="77777777" w:rsidTr="006F5DB3">
        <w:trPr>
          <w:trHeight w:val="288"/>
        </w:trPr>
        <w:tc>
          <w:tcPr>
            <w:tcW w:w="9356" w:type="dxa"/>
            <w:shd w:val="clear" w:color="000000" w:fill="E7E6E6"/>
            <w:hideMark/>
          </w:tcPr>
          <w:p w14:paraId="71F674E4" w14:textId="77777777" w:rsidR="009D3D8D" w:rsidRPr="008C2D1D" w:rsidRDefault="009D3D8D" w:rsidP="009D3D8D">
            <w:pPr>
              <w:rPr>
                <w:rFonts w:ascii="Times New Roman" w:hAnsi="Times New Roman"/>
                <w:b/>
                <w:bCs/>
                <w:sz w:val="24"/>
                <w:szCs w:val="24"/>
                <w:lang w:eastAsia="es-CO"/>
              </w:rPr>
            </w:pPr>
            <w:r w:rsidRPr="008C2D1D">
              <w:rPr>
                <w:rFonts w:ascii="Times New Roman" w:hAnsi="Times New Roman"/>
                <w:b/>
                <w:bCs/>
                <w:sz w:val="24"/>
                <w:szCs w:val="24"/>
                <w:lang w:eastAsia="es-CO"/>
              </w:rPr>
              <w:t>1.4 Conveniencia y oportunidad</w:t>
            </w:r>
          </w:p>
        </w:tc>
      </w:tr>
      <w:tr w:rsidR="009D3D8D" w:rsidRPr="008C2D1D" w14:paraId="43748BE7" w14:textId="77777777" w:rsidTr="006F5DB3">
        <w:trPr>
          <w:trHeight w:val="1056"/>
        </w:trPr>
        <w:tc>
          <w:tcPr>
            <w:tcW w:w="9356" w:type="dxa"/>
            <w:shd w:val="clear" w:color="000000" w:fill="FFFFFF"/>
            <w:hideMark/>
          </w:tcPr>
          <w:p w14:paraId="7658B068" w14:textId="77777777" w:rsidR="009D3D8D" w:rsidRPr="008C2D1D" w:rsidRDefault="009D3D8D" w:rsidP="009B2747">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Justifique por qué es conveniente y oportuno para la Secretaría Distrital del Hábitat adelantar el proceso de contratación en este momento. Indique si se han contemplado alternativas para satisfacer la necesidad sin recurrir a la contratación y por qué estas no resultan viables o suficientes.</w:t>
            </w:r>
          </w:p>
        </w:tc>
      </w:tr>
      <w:tr w:rsidR="009D3D8D" w:rsidRPr="008C2D1D" w14:paraId="04192BFE" w14:textId="77777777" w:rsidTr="006F5DB3">
        <w:trPr>
          <w:trHeight w:val="288"/>
        </w:trPr>
        <w:tc>
          <w:tcPr>
            <w:tcW w:w="9356" w:type="dxa"/>
            <w:shd w:val="clear" w:color="000000" w:fill="E7E6E6"/>
            <w:hideMark/>
          </w:tcPr>
          <w:p w14:paraId="4FEE4D52" w14:textId="77777777" w:rsidR="009D3D8D" w:rsidRPr="008C2D1D" w:rsidRDefault="009D3D8D" w:rsidP="009D3D8D">
            <w:pPr>
              <w:rPr>
                <w:rFonts w:ascii="Times New Roman" w:hAnsi="Times New Roman"/>
                <w:b/>
                <w:bCs/>
                <w:sz w:val="24"/>
                <w:szCs w:val="24"/>
                <w:lang w:eastAsia="es-CO"/>
              </w:rPr>
            </w:pPr>
            <w:r w:rsidRPr="008C2D1D">
              <w:rPr>
                <w:rFonts w:ascii="Times New Roman" w:hAnsi="Times New Roman"/>
                <w:b/>
                <w:bCs/>
                <w:sz w:val="24"/>
                <w:szCs w:val="24"/>
                <w:lang w:eastAsia="es-CO"/>
              </w:rPr>
              <w:t>1.5 Inclusión en el Plan Anual de Adquisiciones (PAA)</w:t>
            </w:r>
          </w:p>
        </w:tc>
      </w:tr>
      <w:tr w:rsidR="009D3D8D" w:rsidRPr="008C2D1D" w14:paraId="6730AFDE" w14:textId="77777777" w:rsidTr="006F5DB3">
        <w:trPr>
          <w:trHeight w:val="1056"/>
        </w:trPr>
        <w:tc>
          <w:tcPr>
            <w:tcW w:w="9356" w:type="dxa"/>
            <w:shd w:val="clear" w:color="000000" w:fill="FFFFFF"/>
            <w:hideMark/>
          </w:tcPr>
          <w:p w14:paraId="54B963A6" w14:textId="4DFEB723" w:rsidR="009D3D8D" w:rsidRPr="008C2D1D" w:rsidRDefault="009D3D8D" w:rsidP="009B2747">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 xml:space="preserve">La presente contratación se encuentra registrada en el Plan Anual de Adquisiciones de la Secretaría Distrital del Hábitat, de conformidad con lo establecido en el artículo 2.2.1.1.1.4.1 del Decreto 1082 de 2015, con el </w:t>
            </w:r>
            <w:r w:rsidR="001A4F7F" w:rsidRPr="008C2D1D">
              <w:rPr>
                <w:rFonts w:ascii="Times New Roman" w:hAnsi="Times New Roman"/>
                <w:i/>
                <w:iCs/>
                <w:color w:val="AEAAAA" w:themeColor="background2" w:themeShade="BF"/>
                <w:sz w:val="24"/>
                <w:szCs w:val="24"/>
                <w:lang w:eastAsia="es-CO"/>
              </w:rPr>
              <w:t xml:space="preserve">No. </w:t>
            </w:r>
            <w:r w:rsidRPr="008C2D1D">
              <w:rPr>
                <w:rFonts w:ascii="Times New Roman" w:hAnsi="Times New Roman"/>
                <w:i/>
                <w:iCs/>
                <w:color w:val="AEAAAA" w:themeColor="background2" w:themeShade="BF"/>
                <w:sz w:val="24"/>
                <w:szCs w:val="24"/>
                <w:lang w:eastAsia="es-CO"/>
              </w:rPr>
              <w:t xml:space="preserve">_____ (insertar </w:t>
            </w:r>
            <w:r w:rsidR="001A4F7F" w:rsidRPr="008C2D1D">
              <w:rPr>
                <w:rFonts w:ascii="Times New Roman" w:hAnsi="Times New Roman"/>
                <w:i/>
                <w:iCs/>
                <w:color w:val="AEAAAA" w:themeColor="background2" w:themeShade="BF"/>
                <w:sz w:val="24"/>
                <w:szCs w:val="24"/>
                <w:lang w:eastAsia="es-CO"/>
              </w:rPr>
              <w:t xml:space="preserve">No. JSP7 </w:t>
            </w:r>
            <w:r w:rsidRPr="008C2D1D">
              <w:rPr>
                <w:rFonts w:ascii="Times New Roman" w:hAnsi="Times New Roman"/>
                <w:i/>
                <w:iCs/>
                <w:color w:val="AEAAAA" w:themeColor="background2" w:themeShade="BF"/>
                <w:sz w:val="24"/>
                <w:szCs w:val="24"/>
                <w:lang w:eastAsia="es-CO"/>
              </w:rPr>
              <w:t>asignado). A continuación, se evidencia la captura de pantalla del PAA cargado en SECOP II:</w:t>
            </w:r>
          </w:p>
        </w:tc>
      </w:tr>
    </w:tbl>
    <w:p w14:paraId="5DC77A12" w14:textId="48A2E2A6" w:rsidR="00500F9D" w:rsidRPr="008C2D1D" w:rsidRDefault="00500F9D" w:rsidP="009D3D8D">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6F5DB3" w:rsidRPr="008C2D1D" w14:paraId="35209C8D" w14:textId="77777777" w:rsidTr="00C87C22">
        <w:trPr>
          <w:trHeight w:val="300"/>
        </w:trPr>
        <w:tc>
          <w:tcPr>
            <w:tcW w:w="9346" w:type="dxa"/>
            <w:shd w:val="clear" w:color="000000" w:fill="D0CECE"/>
            <w:vAlign w:val="center"/>
            <w:hideMark/>
          </w:tcPr>
          <w:p w14:paraId="3EBEB488" w14:textId="77777777" w:rsidR="006F5DB3" w:rsidRPr="008C2D1D" w:rsidRDefault="006F5DB3" w:rsidP="006F5DB3">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2.  DESCRIPCIÓN DEL OBJETO, PLAZO Y LUGAR DE EJECUCIÓN</w:t>
            </w:r>
          </w:p>
        </w:tc>
      </w:tr>
      <w:tr w:rsidR="006F5DB3" w:rsidRPr="008C2D1D" w14:paraId="2B1D3447" w14:textId="77777777" w:rsidTr="00C87C22">
        <w:trPr>
          <w:trHeight w:val="300"/>
        </w:trPr>
        <w:tc>
          <w:tcPr>
            <w:tcW w:w="9346" w:type="dxa"/>
            <w:shd w:val="clear" w:color="000000" w:fill="E7E6E6"/>
            <w:vAlign w:val="center"/>
            <w:hideMark/>
          </w:tcPr>
          <w:p w14:paraId="3F228A37" w14:textId="77777777" w:rsidR="006F5DB3" w:rsidRPr="008C2D1D" w:rsidRDefault="006F5DB3" w:rsidP="006F5DB3">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2.1 Descripción del objeto</w:t>
            </w:r>
          </w:p>
        </w:tc>
      </w:tr>
      <w:tr w:rsidR="006F5DB3" w:rsidRPr="008C2D1D" w14:paraId="20CA60DA" w14:textId="77777777" w:rsidTr="00C87C22">
        <w:trPr>
          <w:trHeight w:val="804"/>
        </w:trPr>
        <w:tc>
          <w:tcPr>
            <w:tcW w:w="9346" w:type="dxa"/>
            <w:shd w:val="clear" w:color="000000" w:fill="FFFFFF"/>
            <w:vAlign w:val="center"/>
            <w:hideMark/>
          </w:tcPr>
          <w:p w14:paraId="1A6B4889" w14:textId="1F146080" w:rsidR="006F5DB3" w:rsidRPr="008C2D1D" w:rsidRDefault="006F5DB3" w:rsidP="00C87C22">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Redacte el objeto contractual de manera precisa. El objeto debe describir claramente QUÉ se va a contratar, para QUÉ y en beneficio de QUÉ proyecto, área o proceso.</w:t>
            </w:r>
          </w:p>
        </w:tc>
      </w:tr>
      <w:tr w:rsidR="00153C58" w:rsidRPr="008C2D1D" w14:paraId="3E4141A6" w14:textId="77777777" w:rsidTr="00C87C22">
        <w:trPr>
          <w:trHeight w:val="804"/>
        </w:trPr>
        <w:tc>
          <w:tcPr>
            <w:tcW w:w="9346" w:type="dxa"/>
            <w:shd w:val="clear" w:color="000000" w:fill="FFFFFF"/>
            <w:vAlign w:val="center"/>
          </w:tcPr>
          <w:p w14:paraId="3CB86C04" w14:textId="77777777" w:rsidR="00BB1F2A" w:rsidRPr="008C2D1D" w:rsidRDefault="00BB1F2A" w:rsidP="00BB1F2A">
            <w:pPr>
              <w:rPr>
                <w:rFonts w:ascii="Times New Roman" w:hAnsi="Times New Roman"/>
                <w:b/>
                <w:sz w:val="24"/>
                <w:szCs w:val="24"/>
              </w:rPr>
            </w:pPr>
            <w:r w:rsidRPr="008C2D1D">
              <w:rPr>
                <w:rFonts w:ascii="Times New Roman" w:hAnsi="Times New Roman"/>
                <w:b/>
                <w:bCs/>
                <w:sz w:val="24"/>
                <w:szCs w:val="24"/>
              </w:rPr>
              <w:lastRenderedPageBreak/>
              <w:t>CODIFICACIÓN CLASIFICADOR BIENES Y SERVICIOS</w:t>
            </w:r>
          </w:p>
          <w:p w14:paraId="31BD2190" w14:textId="0EB21323" w:rsidR="005A4FB6" w:rsidRPr="008C2D1D" w:rsidRDefault="00BB1F2A" w:rsidP="00BB1F2A">
            <w:pPr>
              <w:jc w:val="both"/>
              <w:rPr>
                <w:rFonts w:ascii="Times New Roman" w:eastAsia="Calibri" w:hAnsi="Times New Roman"/>
                <w:bCs/>
                <w:i/>
                <w:iCs/>
                <w:color w:val="AEAAAA" w:themeColor="background2" w:themeShade="BF"/>
                <w:sz w:val="24"/>
                <w:szCs w:val="24"/>
              </w:rPr>
            </w:pPr>
            <w:r w:rsidRPr="008C2D1D">
              <w:rPr>
                <w:rFonts w:ascii="Times New Roman" w:eastAsia="Calibri" w:hAnsi="Times New Roman"/>
                <w:bCs/>
                <w:i/>
                <w:iCs/>
                <w:color w:val="AEAAAA" w:themeColor="background2" w:themeShade="BF"/>
                <w:sz w:val="24"/>
                <w:szCs w:val="24"/>
              </w:rPr>
              <w:t>Clasificación según Clasificador de Bienes y Servicios de Naciones Unidas para la prestación del servicio que se requiere corresponde a:</w:t>
            </w:r>
          </w:p>
          <w:p w14:paraId="6CFD45D4" w14:textId="77777777" w:rsidR="00BB1F2A" w:rsidRPr="008C2D1D" w:rsidRDefault="00BB1F2A" w:rsidP="00BB1F2A">
            <w:pPr>
              <w:pStyle w:val="Prrafodelista"/>
              <w:jc w:val="both"/>
              <w:rPr>
                <w:sz w:val="24"/>
                <w:szCs w:val="24"/>
                <w:lang w:val="es-CO"/>
              </w:rPr>
            </w:pPr>
          </w:p>
          <w:tbl>
            <w:tblPr>
              <w:tblW w:w="9072"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7"/>
              <w:gridCol w:w="6875"/>
            </w:tblGrid>
            <w:tr w:rsidR="00BB1F2A" w:rsidRPr="008C2D1D" w14:paraId="2AF6E111" w14:textId="77777777" w:rsidTr="0026786C">
              <w:trPr>
                <w:trHeight w:val="261"/>
                <w:tblHeader/>
              </w:trPr>
              <w:tc>
                <w:tcPr>
                  <w:tcW w:w="2197" w:type="dxa"/>
                  <w:shd w:val="clear" w:color="auto" w:fill="D0CECE" w:themeFill="background2" w:themeFillShade="E6"/>
                </w:tcPr>
                <w:p w14:paraId="4B6CD325" w14:textId="77777777" w:rsidR="00BB1F2A" w:rsidRPr="008C2D1D" w:rsidRDefault="00BB1F2A" w:rsidP="00BB1F2A">
                  <w:pPr>
                    <w:jc w:val="center"/>
                    <w:rPr>
                      <w:rFonts w:ascii="Times New Roman" w:hAnsi="Times New Roman"/>
                      <w:b/>
                      <w:sz w:val="24"/>
                      <w:szCs w:val="24"/>
                    </w:rPr>
                  </w:pPr>
                  <w:r w:rsidRPr="008C2D1D">
                    <w:rPr>
                      <w:rFonts w:ascii="Times New Roman" w:hAnsi="Times New Roman"/>
                      <w:b/>
                      <w:sz w:val="24"/>
                      <w:szCs w:val="24"/>
                    </w:rPr>
                    <w:t>CODIGO UNSPSC</w:t>
                  </w:r>
                </w:p>
              </w:tc>
              <w:tc>
                <w:tcPr>
                  <w:tcW w:w="6875" w:type="dxa"/>
                  <w:shd w:val="clear" w:color="auto" w:fill="D0CECE" w:themeFill="background2" w:themeFillShade="E6"/>
                </w:tcPr>
                <w:p w14:paraId="28ED1978" w14:textId="77777777" w:rsidR="00BB1F2A" w:rsidRPr="008C2D1D" w:rsidRDefault="00BB1F2A" w:rsidP="00BB1F2A">
                  <w:pPr>
                    <w:jc w:val="center"/>
                    <w:rPr>
                      <w:rFonts w:ascii="Times New Roman" w:hAnsi="Times New Roman"/>
                      <w:b/>
                      <w:sz w:val="24"/>
                      <w:szCs w:val="24"/>
                    </w:rPr>
                  </w:pPr>
                  <w:r w:rsidRPr="008C2D1D">
                    <w:rPr>
                      <w:rFonts w:ascii="Times New Roman" w:hAnsi="Times New Roman"/>
                      <w:b/>
                      <w:sz w:val="24"/>
                      <w:szCs w:val="24"/>
                    </w:rPr>
                    <w:t>DESCRIPCIÓN</w:t>
                  </w:r>
                </w:p>
              </w:tc>
            </w:tr>
            <w:tr w:rsidR="00BB1F2A" w:rsidRPr="008C2D1D" w14:paraId="65605E6C" w14:textId="77777777" w:rsidTr="005A4FB6">
              <w:trPr>
                <w:trHeight w:val="492"/>
              </w:trPr>
              <w:tc>
                <w:tcPr>
                  <w:tcW w:w="2197" w:type="dxa"/>
                </w:tcPr>
                <w:p w14:paraId="5C252629" w14:textId="77777777" w:rsidR="00BB1F2A" w:rsidRPr="008C2D1D" w:rsidRDefault="00BB1F2A" w:rsidP="00BB1F2A">
                  <w:pPr>
                    <w:jc w:val="center"/>
                    <w:rPr>
                      <w:rFonts w:ascii="Times New Roman" w:hAnsi="Times New Roman"/>
                      <w:sz w:val="24"/>
                      <w:szCs w:val="24"/>
                    </w:rPr>
                  </w:pPr>
                </w:p>
              </w:tc>
              <w:tc>
                <w:tcPr>
                  <w:tcW w:w="6875" w:type="dxa"/>
                </w:tcPr>
                <w:p w14:paraId="1835DCB2" w14:textId="77777777" w:rsidR="00BB1F2A" w:rsidRPr="008C2D1D" w:rsidRDefault="00BB1F2A" w:rsidP="00BB1F2A">
                  <w:pPr>
                    <w:rPr>
                      <w:rFonts w:ascii="Times New Roman" w:hAnsi="Times New Roman"/>
                      <w:sz w:val="24"/>
                      <w:szCs w:val="24"/>
                    </w:rPr>
                  </w:pPr>
                </w:p>
              </w:tc>
            </w:tr>
            <w:tr w:rsidR="005A4FB6" w:rsidRPr="008C2D1D" w14:paraId="6BC7FAE6" w14:textId="77777777" w:rsidTr="005A4FB6">
              <w:trPr>
                <w:trHeight w:val="485"/>
              </w:trPr>
              <w:tc>
                <w:tcPr>
                  <w:tcW w:w="2197" w:type="dxa"/>
                </w:tcPr>
                <w:p w14:paraId="10977DF4" w14:textId="77777777" w:rsidR="005A4FB6" w:rsidRPr="008C2D1D" w:rsidRDefault="005A4FB6" w:rsidP="00BB1F2A">
                  <w:pPr>
                    <w:jc w:val="center"/>
                    <w:rPr>
                      <w:rFonts w:ascii="Times New Roman" w:hAnsi="Times New Roman"/>
                      <w:sz w:val="24"/>
                      <w:szCs w:val="24"/>
                    </w:rPr>
                  </w:pPr>
                </w:p>
              </w:tc>
              <w:tc>
                <w:tcPr>
                  <w:tcW w:w="6875" w:type="dxa"/>
                </w:tcPr>
                <w:p w14:paraId="1EC7A314" w14:textId="77777777" w:rsidR="005A4FB6" w:rsidRPr="008C2D1D" w:rsidRDefault="005A4FB6" w:rsidP="00BB1F2A">
                  <w:pPr>
                    <w:rPr>
                      <w:rFonts w:ascii="Times New Roman" w:hAnsi="Times New Roman"/>
                      <w:sz w:val="24"/>
                      <w:szCs w:val="24"/>
                    </w:rPr>
                  </w:pPr>
                </w:p>
              </w:tc>
            </w:tr>
          </w:tbl>
          <w:p w14:paraId="7F6419DD" w14:textId="659A485C" w:rsidR="00153C58" w:rsidRPr="008C2D1D" w:rsidRDefault="00153C58" w:rsidP="00C87C22">
            <w:pPr>
              <w:rPr>
                <w:rFonts w:ascii="Times New Roman" w:hAnsi="Times New Roman"/>
                <w:i/>
                <w:iCs/>
                <w:color w:val="595959"/>
                <w:sz w:val="24"/>
                <w:szCs w:val="24"/>
                <w:lang w:eastAsia="es-CO"/>
              </w:rPr>
            </w:pPr>
          </w:p>
        </w:tc>
      </w:tr>
      <w:tr w:rsidR="006F5DB3" w:rsidRPr="008C2D1D" w14:paraId="6EC2C252" w14:textId="77777777" w:rsidTr="00C87C22">
        <w:trPr>
          <w:trHeight w:val="300"/>
        </w:trPr>
        <w:tc>
          <w:tcPr>
            <w:tcW w:w="9346" w:type="dxa"/>
            <w:shd w:val="clear" w:color="000000" w:fill="E7E6E6"/>
            <w:vAlign w:val="center"/>
            <w:hideMark/>
          </w:tcPr>
          <w:p w14:paraId="6F0D5D57" w14:textId="77777777" w:rsidR="006F5DB3" w:rsidRPr="008C2D1D" w:rsidRDefault="006F5DB3" w:rsidP="006F5DB3">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2.2 Alcance del objeto</w:t>
            </w:r>
          </w:p>
        </w:tc>
      </w:tr>
      <w:tr w:rsidR="006F5DB3" w:rsidRPr="008C2D1D" w14:paraId="315FC467" w14:textId="77777777" w:rsidTr="00C87C22">
        <w:trPr>
          <w:trHeight w:val="1068"/>
        </w:trPr>
        <w:tc>
          <w:tcPr>
            <w:tcW w:w="9346" w:type="dxa"/>
            <w:shd w:val="clear" w:color="000000" w:fill="FFFFFF"/>
            <w:vAlign w:val="center"/>
            <w:hideMark/>
          </w:tcPr>
          <w:p w14:paraId="3479BDC2" w14:textId="77777777" w:rsidR="005A4FB6" w:rsidRPr="008C2D1D" w:rsidRDefault="005A4FB6" w:rsidP="005A4FB6">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xml:space="preserve">Opcional, </w:t>
            </w:r>
            <w:proofErr w:type="gramStart"/>
            <w:r w:rsidRPr="008C2D1D">
              <w:rPr>
                <w:rFonts w:ascii="Times New Roman" w:hAnsi="Times New Roman"/>
                <w:i/>
                <w:iCs/>
                <w:color w:val="AEAAAA" w:themeColor="background2" w:themeShade="BF"/>
                <w:sz w:val="24"/>
                <w:szCs w:val="24"/>
                <w:lang w:eastAsia="es-CO"/>
              </w:rPr>
              <w:t>de acuerdo al</w:t>
            </w:r>
            <w:proofErr w:type="gramEnd"/>
            <w:r w:rsidRPr="008C2D1D">
              <w:rPr>
                <w:rFonts w:ascii="Times New Roman" w:hAnsi="Times New Roman"/>
                <w:i/>
                <w:iCs/>
                <w:color w:val="AEAAAA" w:themeColor="background2" w:themeShade="BF"/>
                <w:sz w:val="24"/>
                <w:szCs w:val="24"/>
                <w:lang w:eastAsia="es-CO"/>
              </w:rPr>
              <w:t xml:space="preserve"> objeto a contratar. </w:t>
            </w:r>
          </w:p>
          <w:p w14:paraId="4AC4A73A" w14:textId="77777777" w:rsidR="005A4FB6" w:rsidRPr="008C2D1D" w:rsidRDefault="005A4FB6" w:rsidP="005A4FB6">
            <w:pPr>
              <w:jc w:val="both"/>
              <w:rPr>
                <w:rFonts w:ascii="Times New Roman" w:hAnsi="Times New Roman"/>
                <w:i/>
                <w:iCs/>
                <w:color w:val="AEAAAA" w:themeColor="background2" w:themeShade="BF"/>
                <w:sz w:val="24"/>
                <w:szCs w:val="24"/>
                <w:lang w:eastAsia="es-CO"/>
              </w:rPr>
            </w:pPr>
          </w:p>
          <w:p w14:paraId="78F8068F" w14:textId="3D719DEF" w:rsidR="006F5DB3" w:rsidRPr="008C2D1D" w:rsidRDefault="00921FD8" w:rsidP="005A4FB6">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Describa el alcance del objeto a contratar: entregables, productos, servicios o bienes que deberá suministrar o ejecutar el contratista. Sea específico en cuanto a cantidades, calidades, especificaciones técnicas mínimas o</w:t>
            </w:r>
            <w:r w:rsidR="005A4FB6" w:rsidRPr="008C2D1D">
              <w:rPr>
                <w:rFonts w:ascii="Times New Roman" w:hAnsi="Times New Roman"/>
                <w:i/>
                <w:iCs/>
                <w:color w:val="AEAAAA" w:themeColor="background2" w:themeShade="BF"/>
                <w:sz w:val="24"/>
                <w:szCs w:val="24"/>
                <w:lang w:eastAsia="es-CO"/>
              </w:rPr>
              <w:t xml:space="preserve"> </w:t>
            </w:r>
            <w:r w:rsidRPr="008C2D1D">
              <w:rPr>
                <w:rFonts w:ascii="Times New Roman" w:hAnsi="Times New Roman"/>
                <w:i/>
                <w:iCs/>
                <w:color w:val="AEAAAA" w:themeColor="background2" w:themeShade="BF"/>
                <w:sz w:val="24"/>
                <w:szCs w:val="24"/>
                <w:lang w:eastAsia="es-CO"/>
              </w:rPr>
              <w:t>características del bien o servicio.</w:t>
            </w:r>
          </w:p>
          <w:p w14:paraId="06479B30" w14:textId="77777777" w:rsidR="00921FD8" w:rsidRPr="008C2D1D" w:rsidRDefault="00921FD8" w:rsidP="005A4FB6">
            <w:pPr>
              <w:jc w:val="both"/>
              <w:rPr>
                <w:rFonts w:ascii="Times New Roman" w:hAnsi="Times New Roman"/>
                <w:i/>
                <w:iCs/>
                <w:color w:val="AEAAAA" w:themeColor="background2" w:themeShade="BF"/>
                <w:sz w:val="24"/>
                <w:szCs w:val="24"/>
                <w:lang w:eastAsia="es-CO"/>
              </w:rPr>
            </w:pPr>
          </w:p>
          <w:p w14:paraId="566D96EA" w14:textId="0D3F898E" w:rsidR="00921FD8" w:rsidRPr="008C2D1D" w:rsidRDefault="00921FD8" w:rsidP="005A4FB6">
            <w:pPr>
              <w:pStyle w:val="Prrafodelista"/>
              <w:numPr>
                <w:ilvl w:val="0"/>
                <w:numId w:val="35"/>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Descripción según el tipo de contrato</w:t>
            </w:r>
          </w:p>
          <w:p w14:paraId="45436E3E" w14:textId="02CA5F3A" w:rsidR="00921FD8" w:rsidRPr="008C2D1D" w:rsidRDefault="00921FD8" w:rsidP="005A4FB6">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El alcance debe describirse de manera diferente según la naturaleza del objeto. Identifique el tipo que corresponde y desarrolle.</w:t>
            </w:r>
          </w:p>
          <w:p w14:paraId="4A9468CA" w14:textId="77777777" w:rsidR="00921FD8" w:rsidRPr="008C2D1D" w:rsidRDefault="00921FD8" w:rsidP="005A4FB6">
            <w:pPr>
              <w:pStyle w:val="Prrafodelista"/>
              <w:numPr>
                <w:ilvl w:val="0"/>
                <w:numId w:val="32"/>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Servicios / consultoría: Liste las actividades a ejecutar, los informes u otros entregables esperados, su periodicidad y los criterios con que serán evaluados o aceptados por la entidad.</w:t>
            </w:r>
          </w:p>
          <w:p w14:paraId="3C67EEE9" w14:textId="77777777" w:rsidR="00921FD8" w:rsidRPr="008C2D1D" w:rsidRDefault="00921FD8" w:rsidP="005A4FB6">
            <w:pPr>
              <w:pStyle w:val="Prrafodelista"/>
              <w:numPr>
                <w:ilvl w:val="0"/>
                <w:numId w:val="32"/>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Compra o Suministro de bienes: Especifique las características técnicas de los bienes (marca, referencia, norma técnica si aplica), cantidades, unidades de medida y condiciones de entrega.</w:t>
            </w:r>
          </w:p>
          <w:p w14:paraId="3E964C67" w14:textId="77777777" w:rsidR="00CB49B4" w:rsidRPr="008C2D1D" w:rsidRDefault="00921FD8" w:rsidP="005A4FB6">
            <w:pPr>
              <w:pStyle w:val="Prrafodelista"/>
              <w:numPr>
                <w:ilvl w:val="0"/>
                <w:numId w:val="32"/>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Obra / interventoría: Describa las actividades o frentes de trabajo, las unidades de obra o ítems principales, y los entregables por fase o hito de ejecución.</w:t>
            </w:r>
          </w:p>
          <w:p w14:paraId="4C87F3AD" w14:textId="77777777" w:rsidR="00CB49B4" w:rsidRPr="008C2D1D" w:rsidRDefault="00CB49B4" w:rsidP="005A4FB6">
            <w:pPr>
              <w:pStyle w:val="Prrafodelista"/>
              <w:ind w:left="1080"/>
              <w:jc w:val="both"/>
              <w:rPr>
                <w:i/>
                <w:iCs/>
                <w:color w:val="AEAAAA" w:themeColor="background2" w:themeShade="BF"/>
                <w:sz w:val="24"/>
                <w:szCs w:val="24"/>
                <w:lang w:eastAsia="es-CO"/>
              </w:rPr>
            </w:pPr>
          </w:p>
          <w:p w14:paraId="288E6D04" w14:textId="3709810B" w:rsidR="00CB49B4" w:rsidRPr="008C2D1D" w:rsidRDefault="00CB49B4" w:rsidP="005A4FB6">
            <w:pPr>
              <w:pStyle w:val="Prrafodelista"/>
              <w:numPr>
                <w:ilvl w:val="0"/>
                <w:numId w:val="35"/>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Estructura de entregables</w:t>
            </w:r>
          </w:p>
          <w:p w14:paraId="4DDA0BA2" w14:textId="5DDD63F7" w:rsidR="00CB49B4" w:rsidRPr="008C2D1D" w:rsidRDefault="00CB49B4" w:rsidP="005A4FB6">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val="es-ES_tradnl" w:eastAsia="es-CO"/>
              </w:rPr>
              <w:t xml:space="preserve">Organice los entregables de forma clara, indicando para cada uno: qué es, en qué momento debe entregarse (fecha, hito o período) y </w:t>
            </w:r>
            <w:proofErr w:type="gramStart"/>
            <w:r w:rsidRPr="008C2D1D">
              <w:rPr>
                <w:rFonts w:ascii="Times New Roman" w:hAnsi="Times New Roman"/>
                <w:i/>
                <w:iCs/>
                <w:color w:val="AEAAAA" w:themeColor="background2" w:themeShade="BF"/>
                <w:sz w:val="24"/>
                <w:szCs w:val="24"/>
                <w:lang w:val="es-ES_tradnl" w:eastAsia="es-CO"/>
              </w:rPr>
              <w:t>bajo qué condiciones</w:t>
            </w:r>
            <w:proofErr w:type="gramEnd"/>
            <w:r w:rsidRPr="008C2D1D">
              <w:rPr>
                <w:rFonts w:ascii="Times New Roman" w:hAnsi="Times New Roman"/>
                <w:i/>
                <w:iCs/>
                <w:color w:val="AEAAAA" w:themeColor="background2" w:themeShade="BF"/>
                <w:sz w:val="24"/>
                <w:szCs w:val="24"/>
                <w:lang w:val="es-ES_tradnl" w:eastAsia="es-CO"/>
              </w:rPr>
              <w:t xml:space="preserve"> la entidad lo aceptará como satisfactorio. Evite listar entregables sin asociarlos a plazos o criterios de aceptación, ya que esto dificulta el seguimiento durante la ejecución. </w:t>
            </w:r>
            <w:r w:rsidRPr="008C2D1D">
              <w:rPr>
                <w:rFonts w:ascii="Times New Roman" w:hAnsi="Times New Roman"/>
                <w:i/>
                <w:iCs/>
                <w:color w:val="AEAAAA" w:themeColor="background2" w:themeShade="BF"/>
                <w:sz w:val="24"/>
                <w:szCs w:val="24"/>
                <w:lang w:eastAsia="es-CO"/>
              </w:rPr>
              <w:t>El alcance debe ser consistente con el objeto contractual definido en el numeral anterior</w:t>
            </w:r>
          </w:p>
          <w:p w14:paraId="10060D28" w14:textId="77777777" w:rsidR="00CB49B4" w:rsidRPr="008C2D1D" w:rsidRDefault="00CB49B4" w:rsidP="005A4FB6">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w:t>
            </w:r>
          </w:p>
          <w:p w14:paraId="67A0F638" w14:textId="2AF0AA3E" w:rsidR="00CB49B4" w:rsidRPr="008C2D1D" w:rsidRDefault="00CB49B4" w:rsidP="005A4FB6">
            <w:pPr>
              <w:pStyle w:val="Prrafodelista"/>
              <w:numPr>
                <w:ilvl w:val="0"/>
                <w:numId w:val="35"/>
              </w:numPr>
              <w:jc w:val="both"/>
              <w:rPr>
                <w:i/>
                <w:iCs/>
                <w:color w:val="AEAAAA" w:themeColor="background2" w:themeShade="BF"/>
                <w:sz w:val="24"/>
                <w:szCs w:val="24"/>
                <w:lang w:eastAsia="es-CO"/>
              </w:rPr>
            </w:pPr>
            <w:r w:rsidRPr="008C2D1D">
              <w:rPr>
                <w:i/>
                <w:iCs/>
                <w:color w:val="AEAAAA" w:themeColor="background2" w:themeShade="BF"/>
                <w:sz w:val="24"/>
                <w:szCs w:val="24"/>
                <w:lang w:eastAsia="es-CO"/>
              </w:rPr>
              <w:t>Especificaciones técnicas mínimas</w:t>
            </w:r>
          </w:p>
          <w:p w14:paraId="2512B044" w14:textId="77777777" w:rsidR="00CB49B4" w:rsidRPr="008C2D1D" w:rsidRDefault="00CB49B4" w:rsidP="005A4FB6">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Señale las condiciones técnicas mínimas que deben cumplir los bienes, servicios u obras objeto del contrato. Estas especificaciones describen el estándar mínimo aceptable del objeto, no los requisitos del contratista. Incluya, según corresponda:</w:t>
            </w:r>
          </w:p>
          <w:p w14:paraId="5900E616" w14:textId="77777777" w:rsidR="00CB49B4" w:rsidRPr="008C2D1D" w:rsidRDefault="00CB49B4" w:rsidP="005A4FB6">
            <w:pPr>
              <w:numPr>
                <w:ilvl w:val="0"/>
                <w:numId w:val="36"/>
              </w:num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lastRenderedPageBreak/>
              <w:t>Normas técnicas, estándares o reglamentos aplicables (NTC, ISO, NSR, INVIAS u otros).</w:t>
            </w:r>
          </w:p>
          <w:p w14:paraId="1287BB7A" w14:textId="77777777" w:rsidR="00CB49B4" w:rsidRPr="008C2D1D" w:rsidRDefault="00CB49B4" w:rsidP="005A4FB6">
            <w:pPr>
              <w:numPr>
                <w:ilvl w:val="0"/>
                <w:numId w:val="36"/>
              </w:num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Características funcionales o de desempeño mínimas exigibles.</w:t>
            </w:r>
          </w:p>
          <w:p w14:paraId="7C2FF6DB" w14:textId="77777777" w:rsidR="00CB49B4" w:rsidRPr="008C2D1D" w:rsidRDefault="00CB49B4" w:rsidP="005A4FB6">
            <w:pPr>
              <w:numPr>
                <w:ilvl w:val="0"/>
                <w:numId w:val="36"/>
              </w:num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Condiciones de calidad, durabilidad o compatibilidad cuando sean relevantes para la ejecución.</w:t>
            </w:r>
          </w:p>
          <w:p w14:paraId="571E30F5" w14:textId="77777777" w:rsidR="00CB49B4" w:rsidRPr="008C2D1D" w:rsidRDefault="00CB49B4" w:rsidP="005A4FB6">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Las especificaciones técnicas describen el objeto del contrato, no al contratista. Los requisitos de experiencia, formación o certificaciones del contratista se incluyen en la sección de condiciones de participación, no aquí.</w:t>
            </w:r>
          </w:p>
          <w:p w14:paraId="1399AF24" w14:textId="77777777" w:rsidR="00CB49B4" w:rsidRPr="008C2D1D" w:rsidRDefault="00CB49B4" w:rsidP="005A4FB6">
            <w:pPr>
              <w:jc w:val="both"/>
              <w:rPr>
                <w:rFonts w:ascii="Times New Roman" w:hAnsi="Times New Roman"/>
                <w:i/>
                <w:iCs/>
                <w:color w:val="AEAAAA" w:themeColor="background2" w:themeShade="BF"/>
                <w:sz w:val="24"/>
                <w:szCs w:val="24"/>
                <w:lang w:val="es-ES_tradnl" w:eastAsia="es-CO"/>
              </w:rPr>
            </w:pPr>
          </w:p>
          <w:p w14:paraId="40A5BD66" w14:textId="4F8B5D8D" w:rsidR="00921FD8" w:rsidRPr="008C2D1D" w:rsidRDefault="00921FD8" w:rsidP="005A4FB6">
            <w:pPr>
              <w:jc w:val="both"/>
              <w:rPr>
                <w:rFonts w:ascii="Times New Roman" w:hAnsi="Times New Roman"/>
                <w:i/>
                <w:iCs/>
                <w:color w:val="AEAAAA" w:themeColor="background2" w:themeShade="BF"/>
                <w:sz w:val="24"/>
                <w:szCs w:val="24"/>
                <w:lang w:eastAsia="es-CO"/>
              </w:rPr>
            </w:pPr>
          </w:p>
        </w:tc>
      </w:tr>
      <w:tr w:rsidR="006F5DB3" w:rsidRPr="008C2D1D" w14:paraId="4ADEC6C1" w14:textId="77777777" w:rsidTr="00C87C22">
        <w:trPr>
          <w:trHeight w:val="300"/>
        </w:trPr>
        <w:tc>
          <w:tcPr>
            <w:tcW w:w="9346" w:type="dxa"/>
            <w:shd w:val="clear" w:color="000000" w:fill="E7E6E6"/>
            <w:vAlign w:val="center"/>
            <w:hideMark/>
          </w:tcPr>
          <w:p w14:paraId="2446CACC" w14:textId="77777777" w:rsidR="006F5DB3" w:rsidRPr="008C2D1D" w:rsidRDefault="006F5DB3" w:rsidP="006F5DB3">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lastRenderedPageBreak/>
              <w:t>2.3 Plazo de ejecución</w:t>
            </w:r>
          </w:p>
        </w:tc>
      </w:tr>
      <w:tr w:rsidR="006F5DB3" w:rsidRPr="008C2D1D" w14:paraId="29B5F22A" w14:textId="77777777" w:rsidTr="00C87C22">
        <w:trPr>
          <w:trHeight w:val="1068"/>
        </w:trPr>
        <w:tc>
          <w:tcPr>
            <w:tcW w:w="9346" w:type="dxa"/>
            <w:shd w:val="clear" w:color="000000" w:fill="FFFFFF"/>
            <w:vAlign w:val="center"/>
            <w:hideMark/>
          </w:tcPr>
          <w:p w14:paraId="5F7BC15D" w14:textId="73018465" w:rsidR="006F5DB3" w:rsidRPr="008C2D1D" w:rsidRDefault="006F5DB3" w:rsidP="005A4FB6">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El plazo de ejecución del contrato será de __________ (indicar el plazo: días calendario, meses o hasta fecha cierta), contados a partir del cumplimiento de los requisitos de perfeccionamiento, legalización y ejecución del contrato.</w:t>
            </w:r>
          </w:p>
        </w:tc>
      </w:tr>
      <w:tr w:rsidR="006F5DB3" w:rsidRPr="008C2D1D" w14:paraId="7E618625" w14:textId="77777777" w:rsidTr="00C87C22">
        <w:trPr>
          <w:trHeight w:val="300"/>
        </w:trPr>
        <w:tc>
          <w:tcPr>
            <w:tcW w:w="9346" w:type="dxa"/>
            <w:shd w:val="clear" w:color="000000" w:fill="E7E6E6"/>
            <w:vAlign w:val="center"/>
            <w:hideMark/>
          </w:tcPr>
          <w:p w14:paraId="54AFFBF3" w14:textId="77777777" w:rsidR="006F5DB3" w:rsidRPr="008C2D1D" w:rsidRDefault="006F5DB3" w:rsidP="006F5DB3">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2.4 Lugar de ejecución</w:t>
            </w:r>
          </w:p>
        </w:tc>
      </w:tr>
      <w:tr w:rsidR="006F5DB3" w:rsidRPr="008C2D1D" w14:paraId="659425A8" w14:textId="77777777" w:rsidTr="00C87C22">
        <w:trPr>
          <w:trHeight w:val="804"/>
        </w:trPr>
        <w:tc>
          <w:tcPr>
            <w:tcW w:w="9346" w:type="dxa"/>
            <w:shd w:val="clear" w:color="000000" w:fill="FFFFFF"/>
            <w:vAlign w:val="center"/>
            <w:hideMark/>
          </w:tcPr>
          <w:p w14:paraId="7E6436B8" w14:textId="77777777" w:rsidR="006F5DB3" w:rsidRPr="008C2D1D" w:rsidRDefault="006F5DB3" w:rsidP="005A4FB6">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El lugar de ejecución del contrato será _____ (indicar el lugar). PARÁGRAFO: Para todos los efectos contractuales se tendrán como domicilio la ciudad de Bogotá D.C.</w:t>
            </w:r>
          </w:p>
        </w:tc>
      </w:tr>
    </w:tbl>
    <w:p w14:paraId="6BA3C553" w14:textId="77777777" w:rsidR="006F5DB3" w:rsidRPr="008C2D1D" w:rsidRDefault="006F5DB3" w:rsidP="009D3D8D">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D532BA" w:rsidRPr="008C2D1D" w14:paraId="3CDAF2CC" w14:textId="77777777" w:rsidTr="00D532BA">
        <w:trPr>
          <w:trHeight w:val="300"/>
        </w:trPr>
        <w:tc>
          <w:tcPr>
            <w:tcW w:w="9346" w:type="dxa"/>
            <w:shd w:val="clear" w:color="000000" w:fill="D0CECE"/>
            <w:vAlign w:val="center"/>
            <w:hideMark/>
          </w:tcPr>
          <w:p w14:paraId="3A71DA92" w14:textId="77777777" w:rsidR="00D532BA" w:rsidRPr="008C2D1D" w:rsidRDefault="00D532BA" w:rsidP="00D532BA">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3.  IDENTIFICACIÓN DEL CONTRATO Y MODALIDAD DE SELECCIÓN</w:t>
            </w:r>
          </w:p>
        </w:tc>
      </w:tr>
      <w:tr w:rsidR="00D532BA" w:rsidRPr="008C2D1D" w14:paraId="673453E5" w14:textId="77777777" w:rsidTr="00D532BA">
        <w:trPr>
          <w:trHeight w:val="300"/>
        </w:trPr>
        <w:tc>
          <w:tcPr>
            <w:tcW w:w="9346" w:type="dxa"/>
            <w:shd w:val="clear" w:color="000000" w:fill="E7E6E6"/>
            <w:vAlign w:val="center"/>
            <w:hideMark/>
          </w:tcPr>
          <w:p w14:paraId="36A15B32" w14:textId="77777777" w:rsidR="00D532BA" w:rsidRPr="008C2D1D" w:rsidRDefault="00D532BA" w:rsidP="00D532BA">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3.1 Tipo de contrato</w:t>
            </w:r>
          </w:p>
        </w:tc>
      </w:tr>
      <w:tr w:rsidR="00D532BA" w:rsidRPr="008C2D1D" w14:paraId="14A0AF8B" w14:textId="77777777" w:rsidTr="00D532BA">
        <w:trPr>
          <w:trHeight w:val="1332"/>
        </w:trPr>
        <w:tc>
          <w:tcPr>
            <w:tcW w:w="9346" w:type="dxa"/>
            <w:shd w:val="clear" w:color="000000" w:fill="FFFFFF"/>
            <w:vAlign w:val="center"/>
            <w:hideMark/>
          </w:tcPr>
          <w:p w14:paraId="5D836403" w14:textId="2EE24079" w:rsidR="00D532BA" w:rsidRPr="008C2D1D" w:rsidRDefault="005A4FB6" w:rsidP="00D532BA">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De conformidad con el objeto a contratar, la naturaleza de las obligaciones a cargo de las partes y el régimen jurídico aplicable, el contrato que se derive del presente proceso corresponderá a un contrato de ______ (Ej.: prestación de servicios, suministro, compraventa, consultoría, obra, entre otros), el cual se regirá por las disposiciones legales y reglamentarias que resulten aplicables.</w:t>
            </w:r>
          </w:p>
        </w:tc>
      </w:tr>
      <w:tr w:rsidR="00D532BA" w:rsidRPr="008C2D1D" w14:paraId="097B7FF6" w14:textId="77777777" w:rsidTr="00D532BA">
        <w:trPr>
          <w:trHeight w:val="300"/>
        </w:trPr>
        <w:tc>
          <w:tcPr>
            <w:tcW w:w="9346" w:type="dxa"/>
            <w:shd w:val="clear" w:color="000000" w:fill="E7E6E6"/>
            <w:vAlign w:val="center"/>
            <w:hideMark/>
          </w:tcPr>
          <w:p w14:paraId="0A5567CB" w14:textId="77777777" w:rsidR="00D532BA" w:rsidRPr="008C2D1D" w:rsidRDefault="00D532BA" w:rsidP="00D532BA">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3.2 Modalidad de selección y fundamentación jurídica</w:t>
            </w:r>
          </w:p>
        </w:tc>
      </w:tr>
      <w:tr w:rsidR="00D532BA" w:rsidRPr="008C2D1D" w14:paraId="36B87D9C" w14:textId="77777777" w:rsidTr="00D532BA">
        <w:trPr>
          <w:trHeight w:val="540"/>
        </w:trPr>
        <w:tc>
          <w:tcPr>
            <w:tcW w:w="9346" w:type="dxa"/>
            <w:shd w:val="clear" w:color="000000" w:fill="FFFFFF"/>
            <w:vAlign w:val="center"/>
            <w:hideMark/>
          </w:tcPr>
          <w:p w14:paraId="61E8B018" w14:textId="77777777" w:rsidR="00D532BA" w:rsidRPr="008C2D1D" w:rsidRDefault="00D532BA" w:rsidP="00D532BA">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Incluya el párrafo de fundamentación jurídica por la cual se escoge la modalidad de selección. Señale con una X la modalidad que corresponda:</w:t>
            </w:r>
          </w:p>
        </w:tc>
      </w:tr>
      <w:tr w:rsidR="00D532BA" w:rsidRPr="008C2D1D" w14:paraId="4259D4AE" w14:textId="77777777" w:rsidTr="00D532BA">
        <w:trPr>
          <w:trHeight w:val="288"/>
        </w:trPr>
        <w:tc>
          <w:tcPr>
            <w:tcW w:w="9346" w:type="dxa"/>
            <w:vAlign w:val="center"/>
            <w:hideMark/>
          </w:tcPr>
          <w:p w14:paraId="5EB78AEF" w14:textId="77777777" w:rsidR="00D532BA" w:rsidRPr="008C2D1D" w:rsidRDefault="00D532BA" w:rsidP="00D532BA">
            <w:pPr>
              <w:ind w:firstLineChars="100" w:firstLine="241"/>
              <w:rPr>
                <w:rFonts w:ascii="Times New Roman" w:hAnsi="Times New Roman"/>
                <w:b/>
                <w:bCs/>
                <w:color w:val="000000"/>
                <w:sz w:val="24"/>
                <w:szCs w:val="24"/>
                <w:lang w:eastAsia="es-CO"/>
              </w:rPr>
            </w:pPr>
            <w:r w:rsidRPr="008C2D1D">
              <w:rPr>
                <w:rFonts w:ascii="Times New Roman" w:hAnsi="Times New Roman"/>
                <w:b/>
                <w:bCs/>
                <w:color w:val="000000"/>
                <w:sz w:val="24"/>
                <w:szCs w:val="24"/>
                <w:lang w:eastAsia="es-CO"/>
              </w:rPr>
              <w:t>Marque con X la modalidad aplicable:</w:t>
            </w:r>
          </w:p>
        </w:tc>
      </w:tr>
      <w:tr w:rsidR="00D532BA" w:rsidRPr="008C2D1D" w14:paraId="56B402A6" w14:textId="77777777" w:rsidTr="00D532BA">
        <w:trPr>
          <w:trHeight w:val="552"/>
        </w:trPr>
        <w:tc>
          <w:tcPr>
            <w:tcW w:w="9346" w:type="dxa"/>
            <w:vAlign w:val="center"/>
            <w:hideMark/>
          </w:tcPr>
          <w:p w14:paraId="0B40F998" w14:textId="27D02ADB" w:rsidR="00D532BA" w:rsidRPr="008C2D1D" w:rsidRDefault="003A7332" w:rsidP="00D532BA">
            <w:pPr>
              <w:ind w:firstLineChars="100" w:firstLine="241"/>
              <w:rPr>
                <w:rFonts w:ascii="Times New Roman" w:hAnsi="Times New Roman"/>
                <w:b/>
                <w:bCs/>
                <w:color w:val="000000"/>
                <w:sz w:val="24"/>
                <w:szCs w:val="24"/>
                <w:lang w:eastAsia="es-CO"/>
              </w:rPr>
            </w:pPr>
            <w:r w:rsidRPr="008C2D1D">
              <w:rPr>
                <w:rFonts w:ascii="Times New Roman" w:hAnsi="Times New Roman"/>
                <w:b/>
                <w:bCs/>
                <w:color w:val="000000"/>
                <w:sz w:val="24"/>
                <w:szCs w:val="24"/>
                <w:lang w:eastAsia="es-CO"/>
              </w:rPr>
              <w:t>____LICITACIÓN PÚBLICA (ART. 30 LEY 80/1993; ART. 2.2.1.1.2.1 DECRETO 1082/2015)</w:t>
            </w:r>
          </w:p>
        </w:tc>
      </w:tr>
      <w:tr w:rsidR="00D532BA" w:rsidRPr="008C2D1D" w14:paraId="0C76CFF9" w14:textId="77777777" w:rsidTr="00D532BA">
        <w:trPr>
          <w:trHeight w:val="552"/>
        </w:trPr>
        <w:tc>
          <w:tcPr>
            <w:tcW w:w="9346" w:type="dxa"/>
            <w:vAlign w:val="center"/>
            <w:hideMark/>
          </w:tcPr>
          <w:p w14:paraId="52D6909E" w14:textId="77777777" w:rsidR="00D532BA" w:rsidRPr="008C2D1D" w:rsidRDefault="00D532BA" w:rsidP="00D532BA">
            <w:pPr>
              <w:ind w:firstLineChars="100" w:firstLine="241"/>
              <w:rPr>
                <w:rFonts w:ascii="Times New Roman" w:hAnsi="Times New Roman"/>
                <w:b/>
                <w:bCs/>
                <w:color w:val="000000"/>
                <w:sz w:val="24"/>
                <w:szCs w:val="24"/>
                <w:lang w:eastAsia="es-CO"/>
              </w:rPr>
            </w:pPr>
            <w:r w:rsidRPr="008C2D1D">
              <w:rPr>
                <w:rFonts w:ascii="Times New Roman" w:hAnsi="Times New Roman"/>
                <w:b/>
                <w:bCs/>
                <w:color w:val="000000"/>
                <w:sz w:val="24"/>
                <w:szCs w:val="24"/>
                <w:lang w:eastAsia="es-CO"/>
              </w:rPr>
              <w:t>SELECCIÓN ABREVIADA (Art. 2 Ley 1150/2007; Art. 2.2.1.1.3.1 ss. Decreto 1082/2015):</w:t>
            </w:r>
          </w:p>
        </w:tc>
      </w:tr>
      <w:tr w:rsidR="00D532BA" w:rsidRPr="008C2D1D" w14:paraId="5AE0755F" w14:textId="77777777" w:rsidTr="00D532BA">
        <w:trPr>
          <w:trHeight w:val="288"/>
        </w:trPr>
        <w:tc>
          <w:tcPr>
            <w:tcW w:w="9346" w:type="dxa"/>
            <w:vAlign w:val="center"/>
            <w:hideMark/>
          </w:tcPr>
          <w:p w14:paraId="45153D60" w14:textId="212861BA" w:rsidR="00D532BA" w:rsidRPr="008C2D1D" w:rsidRDefault="00D532BA" w:rsidP="00D532BA">
            <w:pPr>
              <w:ind w:firstLineChars="100" w:firstLine="240"/>
              <w:rPr>
                <w:rFonts w:ascii="Times New Roman" w:hAnsi="Times New Roman"/>
                <w:color w:val="000000"/>
                <w:sz w:val="24"/>
                <w:szCs w:val="24"/>
                <w:lang w:eastAsia="es-CO"/>
              </w:rPr>
            </w:pPr>
            <w:r w:rsidRPr="008C2D1D">
              <w:rPr>
                <w:rFonts w:ascii="Times New Roman" w:hAnsi="Times New Roman"/>
                <w:color w:val="000000"/>
                <w:sz w:val="24"/>
                <w:szCs w:val="24"/>
                <w:lang w:eastAsia="es-CO"/>
              </w:rPr>
              <w:t xml:space="preserve">____ Adquisición de bienes y servicios de </w:t>
            </w:r>
            <w:r w:rsidR="005A4FB6" w:rsidRPr="008C2D1D">
              <w:rPr>
                <w:rFonts w:ascii="Times New Roman" w:hAnsi="Times New Roman"/>
                <w:color w:val="000000"/>
                <w:sz w:val="24"/>
                <w:szCs w:val="24"/>
                <w:lang w:eastAsia="es-CO"/>
              </w:rPr>
              <w:t>características técnicas uniformes</w:t>
            </w:r>
            <w:r w:rsidRPr="008C2D1D">
              <w:rPr>
                <w:rFonts w:ascii="Times New Roman" w:hAnsi="Times New Roman"/>
                <w:color w:val="000000"/>
                <w:sz w:val="24"/>
                <w:szCs w:val="24"/>
                <w:lang w:eastAsia="es-CO"/>
              </w:rPr>
              <w:t xml:space="preserve"> – Subasta Inversa</w:t>
            </w:r>
          </w:p>
        </w:tc>
      </w:tr>
      <w:tr w:rsidR="00D532BA" w:rsidRPr="008C2D1D" w14:paraId="5921F7B4" w14:textId="77777777" w:rsidTr="00D532BA">
        <w:trPr>
          <w:trHeight w:val="552"/>
        </w:trPr>
        <w:tc>
          <w:tcPr>
            <w:tcW w:w="9346" w:type="dxa"/>
            <w:vAlign w:val="center"/>
            <w:hideMark/>
          </w:tcPr>
          <w:p w14:paraId="7003B41F" w14:textId="2539D9F0" w:rsidR="00D532BA" w:rsidRPr="008C2D1D" w:rsidRDefault="00D532BA" w:rsidP="00D532BA">
            <w:pPr>
              <w:ind w:firstLineChars="100" w:firstLine="240"/>
              <w:rPr>
                <w:rFonts w:ascii="Times New Roman" w:hAnsi="Times New Roman"/>
                <w:color w:val="000000"/>
                <w:sz w:val="24"/>
                <w:szCs w:val="24"/>
                <w:lang w:eastAsia="es-CO"/>
              </w:rPr>
            </w:pPr>
            <w:r w:rsidRPr="008C2D1D">
              <w:rPr>
                <w:rFonts w:ascii="Times New Roman" w:hAnsi="Times New Roman"/>
                <w:color w:val="000000"/>
                <w:sz w:val="24"/>
                <w:szCs w:val="24"/>
                <w:lang w:eastAsia="es-CO"/>
              </w:rPr>
              <w:t xml:space="preserve">____ Adquisición de bienes y servicios de </w:t>
            </w:r>
            <w:r w:rsidR="005A4FB6" w:rsidRPr="008C2D1D">
              <w:rPr>
                <w:rFonts w:ascii="Times New Roman" w:hAnsi="Times New Roman"/>
                <w:color w:val="000000"/>
                <w:sz w:val="24"/>
                <w:szCs w:val="24"/>
                <w:lang w:eastAsia="es-CO"/>
              </w:rPr>
              <w:t>características técnicas uniformes</w:t>
            </w:r>
            <w:r w:rsidRPr="008C2D1D">
              <w:rPr>
                <w:rFonts w:ascii="Times New Roman" w:hAnsi="Times New Roman"/>
                <w:color w:val="000000"/>
                <w:sz w:val="24"/>
                <w:szCs w:val="24"/>
                <w:lang w:eastAsia="es-CO"/>
              </w:rPr>
              <w:t xml:space="preserve"> – Acuerdo Marco de Precios </w:t>
            </w:r>
            <w:r w:rsidR="001A4F7F" w:rsidRPr="008C2D1D">
              <w:rPr>
                <w:rFonts w:ascii="Times New Roman" w:hAnsi="Times New Roman"/>
                <w:color w:val="000000"/>
                <w:sz w:val="24"/>
                <w:szCs w:val="24"/>
                <w:lang w:eastAsia="es-CO"/>
              </w:rPr>
              <w:t xml:space="preserve">e Instrumentos de Agregación de Demanda (AID) </w:t>
            </w:r>
          </w:p>
        </w:tc>
      </w:tr>
      <w:tr w:rsidR="00D532BA" w:rsidRPr="008C2D1D" w14:paraId="3E298DF6" w14:textId="77777777" w:rsidTr="00D532BA">
        <w:trPr>
          <w:trHeight w:val="288"/>
        </w:trPr>
        <w:tc>
          <w:tcPr>
            <w:tcW w:w="9346" w:type="dxa"/>
            <w:vAlign w:val="center"/>
            <w:hideMark/>
          </w:tcPr>
          <w:p w14:paraId="0728AAB5" w14:textId="376A9CF6" w:rsidR="00D532BA" w:rsidRPr="008C2D1D" w:rsidRDefault="00D532BA" w:rsidP="00D532BA">
            <w:pPr>
              <w:ind w:firstLineChars="100" w:firstLine="240"/>
              <w:rPr>
                <w:rFonts w:ascii="Times New Roman" w:hAnsi="Times New Roman"/>
                <w:color w:val="000000"/>
                <w:sz w:val="24"/>
                <w:szCs w:val="24"/>
                <w:lang w:eastAsia="es-CO"/>
              </w:rPr>
            </w:pPr>
            <w:r w:rsidRPr="008C2D1D">
              <w:rPr>
                <w:rFonts w:ascii="Times New Roman" w:hAnsi="Times New Roman"/>
                <w:color w:val="000000"/>
                <w:sz w:val="24"/>
                <w:szCs w:val="24"/>
                <w:lang w:eastAsia="es-CO"/>
              </w:rPr>
              <w:t xml:space="preserve">____ Adquisición de bienes y servicios de </w:t>
            </w:r>
            <w:r w:rsidR="005A4FB6" w:rsidRPr="008C2D1D">
              <w:rPr>
                <w:rFonts w:ascii="Times New Roman" w:hAnsi="Times New Roman"/>
                <w:color w:val="000000"/>
                <w:sz w:val="24"/>
                <w:szCs w:val="24"/>
                <w:lang w:eastAsia="es-CO"/>
              </w:rPr>
              <w:t>características técnicas uniformes</w:t>
            </w:r>
            <w:r w:rsidRPr="008C2D1D">
              <w:rPr>
                <w:rFonts w:ascii="Times New Roman" w:hAnsi="Times New Roman"/>
                <w:color w:val="000000"/>
                <w:sz w:val="24"/>
                <w:szCs w:val="24"/>
                <w:lang w:eastAsia="es-CO"/>
              </w:rPr>
              <w:t xml:space="preserve"> – Bolsa de Productos</w:t>
            </w:r>
          </w:p>
        </w:tc>
      </w:tr>
      <w:tr w:rsidR="00D532BA" w:rsidRPr="008C2D1D" w14:paraId="0CFE27CF" w14:textId="77777777" w:rsidTr="00D532BA">
        <w:trPr>
          <w:trHeight w:val="288"/>
        </w:trPr>
        <w:tc>
          <w:tcPr>
            <w:tcW w:w="9346" w:type="dxa"/>
            <w:vAlign w:val="center"/>
            <w:hideMark/>
          </w:tcPr>
          <w:p w14:paraId="5B37F6A6" w14:textId="10145BDE" w:rsidR="00D532BA" w:rsidRPr="008C2D1D" w:rsidRDefault="00D532BA" w:rsidP="00D532BA">
            <w:pPr>
              <w:ind w:firstLineChars="100" w:firstLine="240"/>
              <w:rPr>
                <w:rFonts w:ascii="Times New Roman" w:hAnsi="Times New Roman"/>
                <w:color w:val="000000"/>
                <w:sz w:val="24"/>
                <w:szCs w:val="24"/>
                <w:lang w:eastAsia="es-CO"/>
              </w:rPr>
            </w:pPr>
            <w:r w:rsidRPr="008C2D1D">
              <w:rPr>
                <w:rFonts w:ascii="Times New Roman" w:hAnsi="Times New Roman"/>
                <w:color w:val="000000"/>
                <w:sz w:val="24"/>
                <w:szCs w:val="24"/>
                <w:lang w:eastAsia="es-CO"/>
              </w:rPr>
              <w:lastRenderedPageBreak/>
              <w:t>____ Selección Abreviada de Menor Cuantía</w:t>
            </w:r>
          </w:p>
        </w:tc>
      </w:tr>
      <w:tr w:rsidR="00D532BA" w:rsidRPr="008C2D1D" w14:paraId="6FECBC06" w14:textId="77777777" w:rsidTr="00D532BA">
        <w:trPr>
          <w:trHeight w:val="288"/>
        </w:trPr>
        <w:tc>
          <w:tcPr>
            <w:tcW w:w="9346" w:type="dxa"/>
            <w:vAlign w:val="center"/>
            <w:hideMark/>
          </w:tcPr>
          <w:p w14:paraId="6DCD16B3" w14:textId="78150699" w:rsidR="00D532BA" w:rsidRPr="008C2D1D" w:rsidRDefault="00D532BA" w:rsidP="00D532BA">
            <w:pPr>
              <w:ind w:firstLineChars="100" w:firstLine="240"/>
              <w:rPr>
                <w:rFonts w:ascii="Times New Roman" w:hAnsi="Times New Roman"/>
                <w:color w:val="000000"/>
                <w:sz w:val="24"/>
                <w:szCs w:val="24"/>
                <w:lang w:eastAsia="es-CO"/>
              </w:rPr>
            </w:pPr>
            <w:r w:rsidRPr="008C2D1D">
              <w:rPr>
                <w:rFonts w:ascii="Times New Roman" w:hAnsi="Times New Roman"/>
                <w:color w:val="000000"/>
                <w:sz w:val="24"/>
                <w:szCs w:val="24"/>
                <w:lang w:eastAsia="es-CO"/>
              </w:rPr>
              <w:t>____ Declaratoria de desierta de licitación pública anterior</w:t>
            </w:r>
          </w:p>
        </w:tc>
      </w:tr>
      <w:tr w:rsidR="00D532BA" w:rsidRPr="008C2D1D" w14:paraId="3A047DF8" w14:textId="77777777" w:rsidTr="00D532BA">
        <w:trPr>
          <w:trHeight w:val="288"/>
        </w:trPr>
        <w:tc>
          <w:tcPr>
            <w:tcW w:w="9346" w:type="dxa"/>
            <w:vAlign w:val="center"/>
            <w:hideMark/>
          </w:tcPr>
          <w:p w14:paraId="24D928F1" w14:textId="77777777" w:rsidR="00D532BA" w:rsidRPr="008C2D1D" w:rsidRDefault="00D532BA" w:rsidP="00D532BA">
            <w:pPr>
              <w:ind w:firstLineChars="100" w:firstLine="241"/>
              <w:rPr>
                <w:rFonts w:ascii="Times New Roman" w:hAnsi="Times New Roman"/>
                <w:b/>
                <w:bCs/>
                <w:color w:val="000000"/>
                <w:sz w:val="24"/>
                <w:szCs w:val="24"/>
                <w:lang w:eastAsia="es-CO"/>
              </w:rPr>
            </w:pPr>
            <w:r w:rsidRPr="008C2D1D">
              <w:rPr>
                <w:rFonts w:ascii="Times New Roman" w:hAnsi="Times New Roman"/>
                <w:b/>
                <w:bCs/>
                <w:color w:val="000000"/>
                <w:sz w:val="24"/>
                <w:szCs w:val="24"/>
                <w:lang w:val="pt-PT" w:eastAsia="es-CO"/>
              </w:rPr>
              <w:t xml:space="preserve">CONCURSO DE MÉRITOS (Art. 2.2.1.1.4.1 ss. </w:t>
            </w:r>
            <w:r w:rsidRPr="008C2D1D">
              <w:rPr>
                <w:rFonts w:ascii="Times New Roman" w:hAnsi="Times New Roman"/>
                <w:b/>
                <w:bCs/>
                <w:color w:val="000000"/>
                <w:sz w:val="24"/>
                <w:szCs w:val="24"/>
                <w:lang w:eastAsia="es-CO"/>
              </w:rPr>
              <w:t>Decreto 1082/2015):</w:t>
            </w:r>
          </w:p>
        </w:tc>
      </w:tr>
      <w:tr w:rsidR="00D532BA" w:rsidRPr="008C2D1D" w14:paraId="05CB8A79" w14:textId="77777777" w:rsidTr="00D532BA">
        <w:trPr>
          <w:trHeight w:val="288"/>
        </w:trPr>
        <w:tc>
          <w:tcPr>
            <w:tcW w:w="9346" w:type="dxa"/>
            <w:vAlign w:val="center"/>
            <w:hideMark/>
          </w:tcPr>
          <w:p w14:paraId="59615375" w14:textId="3E814EA3" w:rsidR="00D532BA" w:rsidRPr="008C2D1D" w:rsidRDefault="008C2D1D" w:rsidP="00D532BA">
            <w:pPr>
              <w:ind w:firstLineChars="100" w:firstLine="240"/>
              <w:rPr>
                <w:rFonts w:ascii="Times New Roman" w:hAnsi="Times New Roman"/>
                <w:color w:val="000000"/>
                <w:sz w:val="24"/>
                <w:szCs w:val="24"/>
                <w:lang w:eastAsia="es-CO"/>
              </w:rPr>
            </w:pPr>
            <w:r w:rsidRPr="008C2D1D">
              <w:rPr>
                <w:rFonts w:ascii="Times New Roman" w:hAnsi="Times New Roman"/>
                <w:color w:val="000000"/>
                <w:sz w:val="24"/>
                <w:szCs w:val="24"/>
                <w:lang w:eastAsia="es-CO"/>
              </w:rPr>
              <w:t>____</w:t>
            </w:r>
            <w:r w:rsidR="00D532BA" w:rsidRPr="008C2D1D">
              <w:rPr>
                <w:rFonts w:ascii="Times New Roman" w:hAnsi="Times New Roman"/>
                <w:color w:val="000000"/>
                <w:sz w:val="24"/>
                <w:szCs w:val="24"/>
                <w:lang w:eastAsia="es-CO"/>
              </w:rPr>
              <w:t xml:space="preserve"> Abierto</w:t>
            </w:r>
          </w:p>
        </w:tc>
      </w:tr>
      <w:tr w:rsidR="00D532BA" w:rsidRPr="008C2D1D" w14:paraId="4DD18F54" w14:textId="77777777" w:rsidTr="00D532BA">
        <w:trPr>
          <w:trHeight w:val="288"/>
        </w:trPr>
        <w:tc>
          <w:tcPr>
            <w:tcW w:w="9346" w:type="dxa"/>
            <w:vAlign w:val="center"/>
            <w:hideMark/>
          </w:tcPr>
          <w:p w14:paraId="6C8BE4B3" w14:textId="118CDFD8" w:rsidR="00D532BA" w:rsidRPr="008C2D1D" w:rsidRDefault="00D532BA" w:rsidP="00D532BA">
            <w:pPr>
              <w:ind w:firstLineChars="100" w:firstLine="240"/>
              <w:rPr>
                <w:rFonts w:ascii="Times New Roman" w:hAnsi="Times New Roman"/>
                <w:color w:val="000000"/>
                <w:sz w:val="24"/>
                <w:szCs w:val="24"/>
                <w:lang w:eastAsia="es-CO"/>
              </w:rPr>
            </w:pPr>
            <w:r w:rsidRPr="008C2D1D">
              <w:rPr>
                <w:rFonts w:ascii="Times New Roman" w:hAnsi="Times New Roman"/>
                <w:color w:val="000000"/>
                <w:sz w:val="24"/>
                <w:szCs w:val="24"/>
                <w:lang w:eastAsia="es-CO"/>
              </w:rPr>
              <w:t>____ Con precalificación</w:t>
            </w:r>
          </w:p>
        </w:tc>
      </w:tr>
      <w:tr w:rsidR="00D532BA" w:rsidRPr="008C2D1D" w14:paraId="3A2E7614" w14:textId="77777777" w:rsidTr="00D532BA">
        <w:trPr>
          <w:trHeight w:val="288"/>
        </w:trPr>
        <w:tc>
          <w:tcPr>
            <w:tcW w:w="9346" w:type="dxa"/>
            <w:vAlign w:val="center"/>
            <w:hideMark/>
          </w:tcPr>
          <w:p w14:paraId="7B745D5B" w14:textId="64740DAD" w:rsidR="00D532BA" w:rsidRPr="008C2D1D" w:rsidRDefault="00D532BA" w:rsidP="00D532BA">
            <w:pPr>
              <w:ind w:firstLineChars="100" w:firstLine="240"/>
              <w:rPr>
                <w:rFonts w:ascii="Times New Roman" w:hAnsi="Times New Roman"/>
                <w:color w:val="000000"/>
                <w:sz w:val="24"/>
                <w:szCs w:val="24"/>
                <w:lang w:eastAsia="es-CO"/>
              </w:rPr>
            </w:pPr>
            <w:r w:rsidRPr="008C2D1D">
              <w:rPr>
                <w:rFonts w:ascii="Times New Roman" w:hAnsi="Times New Roman"/>
                <w:color w:val="000000"/>
                <w:sz w:val="24"/>
                <w:szCs w:val="24"/>
                <w:lang w:eastAsia="es-CO"/>
              </w:rPr>
              <w:t>____ Escogencia de intermediarios de seguros</w:t>
            </w:r>
          </w:p>
        </w:tc>
      </w:tr>
      <w:tr w:rsidR="00D532BA" w:rsidRPr="008C2D1D" w14:paraId="4D3FF3E6" w14:textId="77777777" w:rsidTr="003A7332">
        <w:trPr>
          <w:trHeight w:val="70"/>
        </w:trPr>
        <w:tc>
          <w:tcPr>
            <w:tcW w:w="9346" w:type="dxa"/>
            <w:vAlign w:val="center"/>
            <w:hideMark/>
          </w:tcPr>
          <w:p w14:paraId="2374A739" w14:textId="533D8621" w:rsidR="00D532BA" w:rsidRPr="008C2D1D" w:rsidRDefault="00D532BA" w:rsidP="00D532BA">
            <w:pPr>
              <w:ind w:firstLineChars="100" w:firstLine="241"/>
              <w:rPr>
                <w:rFonts w:ascii="Times New Roman" w:hAnsi="Times New Roman"/>
                <w:color w:val="000000"/>
                <w:sz w:val="24"/>
                <w:szCs w:val="24"/>
                <w:lang w:eastAsia="es-CO"/>
              </w:rPr>
            </w:pPr>
            <w:r w:rsidRPr="008C2D1D">
              <w:rPr>
                <w:rFonts w:ascii="Times New Roman" w:hAnsi="Times New Roman"/>
                <w:b/>
                <w:bCs/>
                <w:color w:val="000000"/>
                <w:sz w:val="24"/>
                <w:szCs w:val="24"/>
                <w:lang w:eastAsia="es-CO"/>
              </w:rPr>
              <w:t xml:space="preserve">____ </w:t>
            </w:r>
            <w:r w:rsidR="003A7332" w:rsidRPr="008C2D1D">
              <w:rPr>
                <w:rFonts w:ascii="Times New Roman" w:hAnsi="Times New Roman"/>
                <w:b/>
                <w:bCs/>
                <w:color w:val="000000"/>
                <w:sz w:val="24"/>
                <w:szCs w:val="24"/>
                <w:lang w:eastAsia="es-CO"/>
              </w:rPr>
              <w:t>MÍNIMA CUANTÍA (ART. 2.2.1.1.5.1 SS. DECRETO 1082/2015)</w:t>
            </w:r>
          </w:p>
        </w:tc>
      </w:tr>
    </w:tbl>
    <w:p w14:paraId="1D8AE790" w14:textId="77777777" w:rsidR="006F5DB3" w:rsidRPr="008C2D1D" w:rsidRDefault="006F5DB3" w:rsidP="009D3D8D">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D532BA" w:rsidRPr="008C2D1D" w14:paraId="38268E2E" w14:textId="77777777" w:rsidTr="00D532BA">
        <w:trPr>
          <w:trHeight w:val="300"/>
        </w:trPr>
        <w:tc>
          <w:tcPr>
            <w:tcW w:w="9346" w:type="dxa"/>
            <w:shd w:val="clear" w:color="000000" w:fill="D0CECE"/>
            <w:vAlign w:val="center"/>
            <w:hideMark/>
          </w:tcPr>
          <w:p w14:paraId="31A593DF" w14:textId="3F7A41FD" w:rsidR="00D532BA" w:rsidRPr="008C2D1D" w:rsidRDefault="00D532BA" w:rsidP="00D532BA">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 xml:space="preserve">4.  </w:t>
            </w:r>
            <w:r w:rsidR="0040084A" w:rsidRPr="008C2D1D">
              <w:rPr>
                <w:rFonts w:ascii="Times New Roman" w:hAnsi="Times New Roman"/>
                <w:b/>
                <w:bCs/>
                <w:sz w:val="24"/>
                <w:szCs w:val="24"/>
                <w:lang w:eastAsia="es-CO"/>
              </w:rPr>
              <w:t>ESTUDIOS</w:t>
            </w:r>
            <w:r w:rsidRPr="008C2D1D">
              <w:rPr>
                <w:rFonts w:ascii="Times New Roman" w:hAnsi="Times New Roman"/>
                <w:b/>
                <w:bCs/>
                <w:sz w:val="24"/>
                <w:szCs w:val="24"/>
                <w:lang w:eastAsia="es-CO"/>
              </w:rPr>
              <w:t xml:space="preserve"> DEL SECTOR</w:t>
            </w:r>
          </w:p>
        </w:tc>
      </w:tr>
      <w:tr w:rsidR="00D532BA" w:rsidRPr="008C2D1D" w14:paraId="5DCBA055" w14:textId="77777777" w:rsidTr="00D532BA">
        <w:trPr>
          <w:trHeight w:val="1068"/>
        </w:trPr>
        <w:tc>
          <w:tcPr>
            <w:tcW w:w="9346" w:type="dxa"/>
            <w:vAlign w:val="center"/>
            <w:hideMark/>
          </w:tcPr>
          <w:p w14:paraId="3A294F15" w14:textId="1843FA3D" w:rsidR="00D532BA" w:rsidRPr="008C2D1D" w:rsidRDefault="00D532BA" w:rsidP="00D532BA">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De conformidad con el artículo 2.2.1.1.1.6.1 del Decreto 1082 de 2015, el análisis del sector comprende el estudio del entorno jurídico, comercial, financiero, organizacional, técnico y de análisis de riesgo. Puede</w:t>
            </w:r>
            <w:r w:rsidR="0040084A" w:rsidRPr="008C2D1D">
              <w:rPr>
                <w:rFonts w:ascii="Times New Roman" w:hAnsi="Times New Roman"/>
                <w:i/>
                <w:iCs/>
                <w:color w:val="AEAAAA" w:themeColor="background2" w:themeShade="BF"/>
                <w:sz w:val="24"/>
                <w:szCs w:val="24"/>
                <w:lang w:eastAsia="es-CO"/>
              </w:rPr>
              <w:t xml:space="preserve"> referenciar y</w:t>
            </w:r>
            <w:r w:rsidRPr="008C2D1D">
              <w:rPr>
                <w:rFonts w:ascii="Times New Roman" w:hAnsi="Times New Roman"/>
                <w:i/>
                <w:iCs/>
                <w:color w:val="AEAAAA" w:themeColor="background2" w:themeShade="BF"/>
                <w:sz w:val="24"/>
                <w:szCs w:val="24"/>
                <w:lang w:eastAsia="es-CO"/>
              </w:rPr>
              <w:t xml:space="preserve"> adjuntarse como anexo independiente o desarrollarse en este apartado</w:t>
            </w:r>
            <w:r w:rsidRPr="008C2D1D">
              <w:rPr>
                <w:rFonts w:ascii="Times New Roman" w:hAnsi="Times New Roman"/>
                <w:i/>
                <w:iCs/>
                <w:color w:val="595959"/>
                <w:sz w:val="24"/>
                <w:szCs w:val="24"/>
                <w:lang w:eastAsia="es-CO"/>
              </w:rPr>
              <w:t>.</w:t>
            </w:r>
          </w:p>
        </w:tc>
      </w:tr>
      <w:tr w:rsidR="00D532BA" w:rsidRPr="008C2D1D" w14:paraId="1E7E2B8E" w14:textId="77777777" w:rsidTr="00D532BA">
        <w:trPr>
          <w:trHeight w:val="300"/>
        </w:trPr>
        <w:tc>
          <w:tcPr>
            <w:tcW w:w="9346" w:type="dxa"/>
            <w:shd w:val="clear" w:color="000000" w:fill="E7E6E6"/>
            <w:vAlign w:val="center"/>
            <w:hideMark/>
          </w:tcPr>
          <w:p w14:paraId="67D2D68F" w14:textId="77777777" w:rsidR="00D532BA" w:rsidRPr="008C2D1D" w:rsidRDefault="00D532BA" w:rsidP="00D532BA">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4.1 Análisis económico y de mercado</w:t>
            </w:r>
          </w:p>
        </w:tc>
      </w:tr>
      <w:tr w:rsidR="00D532BA" w:rsidRPr="008C2D1D" w14:paraId="2F63B35F" w14:textId="77777777" w:rsidTr="00D532BA">
        <w:trPr>
          <w:trHeight w:val="1068"/>
        </w:trPr>
        <w:tc>
          <w:tcPr>
            <w:tcW w:w="9346" w:type="dxa"/>
            <w:shd w:val="clear" w:color="000000" w:fill="FFFFFF"/>
            <w:vAlign w:val="center"/>
            <w:hideMark/>
          </w:tcPr>
          <w:p w14:paraId="6C444963" w14:textId="77777777" w:rsidR="00D532BA" w:rsidRPr="008C2D1D" w:rsidRDefault="00D532BA" w:rsidP="00D532BA">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Describa las condiciones del mercado del bien o servicio a contratar: número de proveedores/oferentes en el mercado, comportamiento de precios, existencia de estándares de calidad, tendencias del sector y cualquier otra información relevante obtenida del estudio de mercado o análisis de sector.</w:t>
            </w:r>
            <w:r w:rsidR="0040084A" w:rsidRPr="008C2D1D">
              <w:rPr>
                <w:rFonts w:ascii="Times New Roman" w:hAnsi="Times New Roman"/>
                <w:i/>
                <w:iCs/>
                <w:color w:val="AEAAAA" w:themeColor="background2" w:themeShade="BF"/>
                <w:sz w:val="24"/>
                <w:szCs w:val="24"/>
                <w:lang w:eastAsia="es-CO"/>
              </w:rPr>
              <w:t xml:space="preserve"> Puede referenciar y adjuntarse como anexo independiente o desarrollarse en este apartado.</w:t>
            </w:r>
          </w:p>
          <w:p w14:paraId="73CD67F6" w14:textId="77777777" w:rsidR="00F1666A" w:rsidRPr="008C2D1D" w:rsidRDefault="00F1666A" w:rsidP="00D532BA">
            <w:pPr>
              <w:jc w:val="both"/>
              <w:rPr>
                <w:rFonts w:ascii="Times New Roman" w:hAnsi="Times New Roman"/>
                <w:i/>
                <w:iCs/>
                <w:color w:val="AEAAAA" w:themeColor="background2" w:themeShade="BF"/>
                <w:sz w:val="24"/>
                <w:szCs w:val="24"/>
                <w:lang w:eastAsia="es-CO"/>
              </w:rPr>
            </w:pPr>
          </w:p>
          <w:p w14:paraId="1835A76A" w14:textId="4F741C7C" w:rsidR="00F1666A" w:rsidRPr="008C2D1D" w:rsidRDefault="00F1666A" w:rsidP="00F1666A">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xml:space="preserve">De igual forma, el análisis debe contener la forma de determinación del valor, sin limitarse a alguna de las siguientes opciones: </w:t>
            </w:r>
          </w:p>
          <w:p w14:paraId="5D644D6C" w14:textId="7A4F897C" w:rsidR="00F1666A" w:rsidRPr="008C2D1D" w:rsidRDefault="00F1666A" w:rsidP="00F1666A">
            <w:pPr>
              <w:jc w:val="both"/>
              <w:rPr>
                <w:rFonts w:ascii="Times New Roman" w:hAnsi="Times New Roman"/>
                <w:i/>
                <w:iCs/>
                <w:color w:val="AEAAAA" w:themeColor="background2" w:themeShade="BF"/>
                <w:sz w:val="24"/>
                <w:szCs w:val="24"/>
                <w:lang w:eastAsia="es-CO"/>
              </w:rPr>
            </w:pPr>
            <w:r w:rsidRPr="008C2D1D">
              <w:rPr>
                <w:rFonts w:ascii="Segoe UI Symbol" w:hAnsi="Segoe UI Symbol" w:cs="Segoe UI Symbol"/>
                <w:i/>
                <w:iCs/>
                <w:color w:val="AEAAAA" w:themeColor="background2" w:themeShade="BF"/>
                <w:sz w:val="24"/>
                <w:szCs w:val="24"/>
                <w:lang w:eastAsia="es-CO"/>
              </w:rPr>
              <w:t>☐</w:t>
            </w:r>
            <w:r w:rsidRPr="008C2D1D">
              <w:rPr>
                <w:rFonts w:ascii="Times New Roman" w:hAnsi="Times New Roman"/>
                <w:i/>
                <w:iCs/>
                <w:color w:val="AEAAAA" w:themeColor="background2" w:themeShade="BF"/>
                <w:sz w:val="24"/>
                <w:szCs w:val="24"/>
                <w:lang w:eastAsia="es-CO"/>
              </w:rPr>
              <w:t xml:space="preserve"> Precio global fijo: Se contrata la totalidad del objeto por un valor único, sin discriminación por unidades. Aplica cuando el alcance está completamente definido (obras, consultorías de suma fija, servicios integrales).</w:t>
            </w:r>
          </w:p>
          <w:p w14:paraId="6BFAFFC0" w14:textId="59C7DD9B" w:rsidR="00F1666A" w:rsidRPr="008C2D1D" w:rsidRDefault="00F1666A" w:rsidP="00F1666A">
            <w:pPr>
              <w:jc w:val="both"/>
              <w:rPr>
                <w:rFonts w:ascii="Times New Roman" w:hAnsi="Times New Roman"/>
                <w:i/>
                <w:iCs/>
                <w:color w:val="AEAAAA" w:themeColor="background2" w:themeShade="BF"/>
                <w:sz w:val="24"/>
                <w:szCs w:val="24"/>
                <w:lang w:eastAsia="es-CO"/>
              </w:rPr>
            </w:pPr>
            <w:r w:rsidRPr="008C2D1D">
              <w:rPr>
                <w:rFonts w:ascii="Segoe UI Symbol" w:hAnsi="Segoe UI Symbol" w:cs="Segoe UI Symbol"/>
                <w:i/>
                <w:iCs/>
                <w:color w:val="AEAAAA" w:themeColor="background2" w:themeShade="BF"/>
                <w:sz w:val="24"/>
                <w:szCs w:val="24"/>
                <w:lang w:eastAsia="es-CO"/>
              </w:rPr>
              <w:t>☐</w:t>
            </w:r>
            <w:r w:rsidRPr="008C2D1D">
              <w:rPr>
                <w:rFonts w:ascii="Times New Roman" w:hAnsi="Times New Roman"/>
                <w:i/>
                <w:iCs/>
                <w:color w:val="AEAAAA" w:themeColor="background2" w:themeShade="BF"/>
                <w:sz w:val="24"/>
                <w:szCs w:val="24"/>
                <w:lang w:eastAsia="es-CO"/>
              </w:rPr>
              <w:t xml:space="preserve"> Precio unitario: El valor se determina por unidad de medida (m², hora, unidad, km, etc.). </w:t>
            </w:r>
            <w:proofErr w:type="gramStart"/>
            <w:r w:rsidRPr="008C2D1D">
              <w:rPr>
                <w:rFonts w:ascii="Times New Roman" w:hAnsi="Times New Roman"/>
                <w:i/>
                <w:iCs/>
                <w:color w:val="AEAAAA" w:themeColor="background2" w:themeShade="BF"/>
                <w:sz w:val="24"/>
                <w:szCs w:val="24"/>
                <w:lang w:eastAsia="es-CO"/>
              </w:rPr>
              <w:t>El</w:t>
            </w:r>
            <w:r w:rsidR="007B3AA5" w:rsidRPr="008C2D1D">
              <w:rPr>
                <w:rFonts w:ascii="Times New Roman" w:hAnsi="Times New Roman"/>
                <w:i/>
                <w:iCs/>
                <w:color w:val="AEAAAA" w:themeColor="background2" w:themeShade="BF"/>
                <w:sz w:val="24"/>
                <w:szCs w:val="24"/>
                <w:lang w:eastAsia="es-CO"/>
              </w:rPr>
              <w:t xml:space="preserve"> </w:t>
            </w:r>
            <w:r w:rsidRPr="008C2D1D">
              <w:rPr>
                <w:rFonts w:ascii="Times New Roman" w:hAnsi="Times New Roman"/>
                <w:i/>
                <w:iCs/>
                <w:color w:val="AEAAAA" w:themeColor="background2" w:themeShade="BF"/>
                <w:sz w:val="24"/>
                <w:szCs w:val="24"/>
                <w:lang w:eastAsia="es-CO"/>
              </w:rPr>
              <w:t>tota</w:t>
            </w:r>
            <w:r w:rsidR="007B3AA5" w:rsidRPr="008C2D1D">
              <w:rPr>
                <w:rFonts w:ascii="Times New Roman" w:hAnsi="Times New Roman"/>
                <w:i/>
                <w:iCs/>
                <w:color w:val="AEAAAA" w:themeColor="background2" w:themeShade="BF"/>
                <w:sz w:val="24"/>
                <w:szCs w:val="24"/>
                <w:lang w:eastAsia="es-CO"/>
              </w:rPr>
              <w:t xml:space="preserve">l </w:t>
            </w:r>
            <w:r w:rsidRPr="008C2D1D">
              <w:rPr>
                <w:rFonts w:ascii="Times New Roman" w:hAnsi="Times New Roman"/>
                <w:i/>
                <w:iCs/>
                <w:color w:val="AEAAAA" w:themeColor="background2" w:themeShade="BF"/>
                <w:sz w:val="24"/>
                <w:szCs w:val="24"/>
                <w:lang w:eastAsia="es-CO"/>
              </w:rPr>
              <w:t>resulta</w:t>
            </w:r>
            <w:proofErr w:type="gramEnd"/>
            <w:r w:rsidRPr="008C2D1D">
              <w:rPr>
                <w:rFonts w:ascii="Times New Roman" w:hAnsi="Times New Roman"/>
                <w:i/>
                <w:iCs/>
                <w:color w:val="AEAAAA" w:themeColor="background2" w:themeShade="BF"/>
                <w:sz w:val="24"/>
                <w:szCs w:val="24"/>
                <w:lang w:eastAsia="es-CO"/>
              </w:rPr>
              <w:t xml:space="preserve"> de multiplicar la cantidad estimada por el precio unitario. Aplica cuando las cantidades son variables o no pueden determinarse con exactitud al inicio.</w:t>
            </w:r>
          </w:p>
          <w:p w14:paraId="17324896" w14:textId="638D59D9" w:rsidR="00F1666A" w:rsidRPr="008C2D1D" w:rsidRDefault="00F1666A" w:rsidP="00F1666A">
            <w:pPr>
              <w:jc w:val="both"/>
              <w:rPr>
                <w:rFonts w:ascii="Times New Roman" w:hAnsi="Times New Roman"/>
                <w:i/>
                <w:iCs/>
                <w:color w:val="AEAAAA" w:themeColor="background2" w:themeShade="BF"/>
                <w:sz w:val="24"/>
                <w:szCs w:val="24"/>
                <w:lang w:eastAsia="es-CO"/>
              </w:rPr>
            </w:pPr>
            <w:r w:rsidRPr="008C2D1D">
              <w:rPr>
                <w:rFonts w:ascii="Segoe UI Symbol" w:hAnsi="Segoe UI Symbol" w:cs="Segoe UI Symbol"/>
                <w:i/>
                <w:iCs/>
                <w:color w:val="AEAAAA" w:themeColor="background2" w:themeShade="BF"/>
                <w:sz w:val="24"/>
                <w:szCs w:val="24"/>
                <w:lang w:eastAsia="es-CO"/>
              </w:rPr>
              <w:t>☐</w:t>
            </w:r>
            <w:r w:rsidRPr="008C2D1D">
              <w:rPr>
                <w:rFonts w:ascii="Times New Roman" w:hAnsi="Times New Roman"/>
                <w:i/>
                <w:iCs/>
                <w:color w:val="AEAAAA" w:themeColor="background2" w:themeShade="BF"/>
                <w:sz w:val="24"/>
                <w:szCs w:val="24"/>
                <w:lang w:eastAsia="es-CO"/>
              </w:rPr>
              <w:t xml:space="preserve"> Precio global con cantidades estimadas: Combinación de precio global y ajuste por cantidades reales ejecutadas. Común en obras civiles con cantidades indefinidas.</w:t>
            </w:r>
          </w:p>
          <w:p w14:paraId="7AC2FACF" w14:textId="40BCD22B" w:rsidR="00F1666A" w:rsidRPr="008C2D1D" w:rsidRDefault="00F1666A" w:rsidP="00F1666A">
            <w:pPr>
              <w:jc w:val="both"/>
              <w:rPr>
                <w:rFonts w:ascii="Times New Roman" w:hAnsi="Times New Roman"/>
                <w:i/>
                <w:iCs/>
                <w:color w:val="AEAAAA" w:themeColor="background2" w:themeShade="BF"/>
                <w:sz w:val="24"/>
                <w:szCs w:val="24"/>
                <w:lang w:eastAsia="es-CO"/>
              </w:rPr>
            </w:pPr>
            <w:r w:rsidRPr="008C2D1D">
              <w:rPr>
                <w:rFonts w:ascii="Segoe UI Symbol" w:hAnsi="Segoe UI Symbol" w:cs="Segoe UI Symbol"/>
                <w:i/>
                <w:iCs/>
                <w:color w:val="AEAAAA" w:themeColor="background2" w:themeShade="BF"/>
                <w:sz w:val="24"/>
                <w:szCs w:val="24"/>
                <w:lang w:eastAsia="es-CO"/>
              </w:rPr>
              <w:t>☐</w:t>
            </w:r>
            <w:r w:rsidRPr="008C2D1D">
              <w:rPr>
                <w:rFonts w:ascii="Times New Roman" w:hAnsi="Times New Roman"/>
                <w:i/>
                <w:iCs/>
                <w:color w:val="AEAAAA" w:themeColor="background2" w:themeShade="BF"/>
                <w:sz w:val="24"/>
                <w:szCs w:val="24"/>
                <w:lang w:eastAsia="es-CO"/>
              </w:rPr>
              <w:t xml:space="preserve"> Honorarios / Tarifa por tiempo: El valor se calcula con base en tarifas por hora, día o mes del personal contratado. Aplica principalmente en consultorías, asesorías o contratos de prestación de servicios.</w:t>
            </w:r>
          </w:p>
          <w:p w14:paraId="251CCA71" w14:textId="26D78A86" w:rsidR="00F1666A" w:rsidRPr="008C2D1D" w:rsidRDefault="00F1666A" w:rsidP="00F1666A">
            <w:pPr>
              <w:jc w:val="both"/>
              <w:rPr>
                <w:rFonts w:ascii="Times New Roman" w:hAnsi="Times New Roman"/>
                <w:i/>
                <w:iCs/>
                <w:color w:val="AEAAAA" w:themeColor="background2" w:themeShade="BF"/>
                <w:sz w:val="24"/>
                <w:szCs w:val="24"/>
                <w:lang w:eastAsia="es-CO"/>
              </w:rPr>
            </w:pPr>
            <w:r w:rsidRPr="008C2D1D">
              <w:rPr>
                <w:rFonts w:ascii="Segoe UI Symbol" w:hAnsi="Segoe UI Symbol" w:cs="Segoe UI Symbol"/>
                <w:i/>
                <w:iCs/>
                <w:color w:val="AEAAAA" w:themeColor="background2" w:themeShade="BF"/>
                <w:sz w:val="24"/>
                <w:szCs w:val="24"/>
                <w:lang w:eastAsia="es-CO"/>
              </w:rPr>
              <w:t>☐</w:t>
            </w:r>
            <w:r w:rsidRPr="008C2D1D">
              <w:rPr>
                <w:rFonts w:ascii="Times New Roman" w:hAnsi="Times New Roman"/>
                <w:i/>
                <w:iCs/>
                <w:color w:val="AEAAAA" w:themeColor="background2" w:themeShade="BF"/>
                <w:sz w:val="24"/>
                <w:szCs w:val="24"/>
                <w:lang w:eastAsia="es-CO"/>
              </w:rPr>
              <w:t xml:space="preserve"> Otro: ___________________________</w:t>
            </w:r>
          </w:p>
          <w:p w14:paraId="6959A6DF" w14:textId="41B37BE4" w:rsidR="00F1666A" w:rsidRPr="008C2D1D" w:rsidRDefault="00F1666A" w:rsidP="00F1666A">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Describa la metodología de determinación del precio si no corresponde a ninguna de las anteriores.</w:t>
            </w:r>
          </w:p>
        </w:tc>
      </w:tr>
      <w:tr w:rsidR="00D532BA" w:rsidRPr="008C2D1D" w14:paraId="55A206D1" w14:textId="77777777" w:rsidTr="00D532BA">
        <w:trPr>
          <w:trHeight w:val="300"/>
        </w:trPr>
        <w:tc>
          <w:tcPr>
            <w:tcW w:w="9346" w:type="dxa"/>
            <w:shd w:val="clear" w:color="000000" w:fill="E7E6E6"/>
            <w:vAlign w:val="center"/>
            <w:hideMark/>
          </w:tcPr>
          <w:p w14:paraId="66E761DB" w14:textId="77777777" w:rsidR="00D532BA" w:rsidRPr="008C2D1D" w:rsidRDefault="00D532BA" w:rsidP="00D532BA">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4.2 Análisis jurídico</w:t>
            </w:r>
          </w:p>
        </w:tc>
      </w:tr>
      <w:tr w:rsidR="00D532BA" w:rsidRPr="008C2D1D" w14:paraId="604D4291" w14:textId="77777777" w:rsidTr="00D532BA">
        <w:trPr>
          <w:trHeight w:val="1068"/>
        </w:trPr>
        <w:tc>
          <w:tcPr>
            <w:tcW w:w="9346" w:type="dxa"/>
            <w:shd w:val="clear" w:color="000000" w:fill="FFFFFF"/>
            <w:vAlign w:val="center"/>
            <w:hideMark/>
          </w:tcPr>
          <w:p w14:paraId="43EC6E38" w14:textId="226CDDFB" w:rsidR="00F1666A" w:rsidRPr="008C2D1D" w:rsidRDefault="00D532BA" w:rsidP="00F1666A">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lastRenderedPageBreak/>
              <w:t>Indique la normativa aplicable al objeto a contratar: regulaciones técnicas, licencias, permisos, certificaciones, reglamentos técnicos, normas técnicas colombianas (NTC) u otras disposiciones legales que deba cumplir el bien, servicio o contratista.</w:t>
            </w:r>
            <w:r w:rsidR="009B377D" w:rsidRPr="008C2D1D">
              <w:rPr>
                <w:rFonts w:ascii="Times New Roman" w:hAnsi="Times New Roman"/>
                <w:i/>
                <w:iCs/>
                <w:color w:val="AEAAAA" w:themeColor="background2" w:themeShade="BF"/>
                <w:sz w:val="24"/>
                <w:szCs w:val="24"/>
                <w:lang w:eastAsia="es-CO"/>
              </w:rPr>
              <w:t xml:space="preserve"> En este mismo punto se debe definir la necesidad de Licencias, permisos, registros y certificaciones requeridas.</w:t>
            </w:r>
          </w:p>
        </w:tc>
      </w:tr>
    </w:tbl>
    <w:p w14:paraId="2BDDD98A" w14:textId="77777777" w:rsidR="00500F9D" w:rsidRPr="008C2D1D" w:rsidRDefault="00500F9D"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75"/>
        <w:gridCol w:w="1810"/>
        <w:gridCol w:w="2961"/>
      </w:tblGrid>
      <w:tr w:rsidR="003A0B90" w:rsidRPr="008C2D1D" w14:paraId="764BD42C" w14:textId="77777777" w:rsidTr="003A0B90">
        <w:trPr>
          <w:trHeight w:val="612"/>
        </w:trPr>
        <w:tc>
          <w:tcPr>
            <w:tcW w:w="9346" w:type="dxa"/>
            <w:gridSpan w:val="3"/>
            <w:shd w:val="clear" w:color="000000" w:fill="D0CECE"/>
            <w:vAlign w:val="center"/>
            <w:hideMark/>
          </w:tcPr>
          <w:p w14:paraId="0686A3F0" w14:textId="77777777" w:rsidR="003A0B90" w:rsidRPr="008C2D1D" w:rsidRDefault="003A0B90" w:rsidP="003A0B90">
            <w:pPr>
              <w:jc w:val="both"/>
              <w:rPr>
                <w:rFonts w:ascii="Times New Roman" w:hAnsi="Times New Roman"/>
                <w:b/>
                <w:bCs/>
                <w:sz w:val="24"/>
                <w:szCs w:val="24"/>
                <w:lang w:eastAsia="es-CO"/>
              </w:rPr>
            </w:pPr>
            <w:r w:rsidRPr="008C2D1D">
              <w:rPr>
                <w:rFonts w:ascii="Times New Roman" w:hAnsi="Times New Roman"/>
                <w:b/>
                <w:bCs/>
                <w:sz w:val="24"/>
                <w:szCs w:val="24"/>
                <w:lang w:eastAsia="es-CO"/>
              </w:rPr>
              <w:t>5.  ANÁLISIS DEL VALOR ESTIMADO DEL CONTRATO, PRESUPUESTO OFICIAL Y FUENTE DE RECURSOS</w:t>
            </w:r>
          </w:p>
        </w:tc>
      </w:tr>
      <w:tr w:rsidR="003A0B90" w:rsidRPr="008C2D1D" w14:paraId="6356C92E" w14:textId="77777777" w:rsidTr="003A0B90">
        <w:trPr>
          <w:trHeight w:val="300"/>
        </w:trPr>
        <w:tc>
          <w:tcPr>
            <w:tcW w:w="9346" w:type="dxa"/>
            <w:gridSpan w:val="3"/>
            <w:shd w:val="clear" w:color="000000" w:fill="E7E6E6"/>
            <w:noWrap/>
            <w:vAlign w:val="center"/>
            <w:hideMark/>
          </w:tcPr>
          <w:p w14:paraId="56179FB5" w14:textId="77777777" w:rsidR="003A0B90" w:rsidRPr="008C2D1D" w:rsidRDefault="003A0B90" w:rsidP="003A0B90">
            <w:pPr>
              <w:jc w:val="both"/>
              <w:rPr>
                <w:rFonts w:ascii="Times New Roman" w:hAnsi="Times New Roman"/>
                <w:b/>
                <w:bCs/>
                <w:sz w:val="24"/>
                <w:szCs w:val="24"/>
                <w:lang w:eastAsia="es-CO"/>
              </w:rPr>
            </w:pPr>
            <w:r w:rsidRPr="008C2D1D">
              <w:rPr>
                <w:rFonts w:ascii="Times New Roman" w:hAnsi="Times New Roman"/>
                <w:b/>
                <w:bCs/>
                <w:sz w:val="24"/>
                <w:szCs w:val="24"/>
                <w:lang w:eastAsia="es-CO"/>
              </w:rPr>
              <w:t>5.1 Valor estimado del contrato y presupuesto oficial</w:t>
            </w:r>
          </w:p>
        </w:tc>
      </w:tr>
      <w:tr w:rsidR="003A0B90" w:rsidRPr="008C2D1D" w14:paraId="69C855D9" w14:textId="77777777" w:rsidTr="003A0B90">
        <w:trPr>
          <w:trHeight w:val="1116"/>
        </w:trPr>
        <w:tc>
          <w:tcPr>
            <w:tcW w:w="9346" w:type="dxa"/>
            <w:gridSpan w:val="3"/>
            <w:shd w:val="clear" w:color="000000" w:fill="FFFFFF"/>
            <w:vAlign w:val="center"/>
            <w:hideMark/>
          </w:tcPr>
          <w:p w14:paraId="299A7D63" w14:textId="2E975BB7" w:rsidR="00A62A93" w:rsidRPr="008C2D1D" w:rsidRDefault="00A62A93" w:rsidP="003A0B90">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Diligencie según la forma de pago y la modalidad de selección aplicable. Todos los valores deben incluir IVA, tasas, contribuciones y costos directos e indirectos.</w:t>
            </w:r>
          </w:p>
          <w:p w14:paraId="45602663" w14:textId="77777777" w:rsidR="00A62A93" w:rsidRPr="008C2D1D" w:rsidRDefault="00A62A93" w:rsidP="003A0B90">
            <w:pPr>
              <w:jc w:val="both"/>
              <w:rPr>
                <w:rFonts w:ascii="Times New Roman" w:hAnsi="Times New Roman"/>
                <w:i/>
                <w:iCs/>
                <w:color w:val="AEAAAA" w:themeColor="background2" w:themeShade="BF"/>
                <w:sz w:val="24"/>
                <w:szCs w:val="24"/>
                <w:lang w:eastAsia="es-CO"/>
              </w:rPr>
            </w:pPr>
          </w:p>
          <w:p w14:paraId="0489D360" w14:textId="3F0E9608" w:rsidR="00A62A93" w:rsidRPr="008C2D1D" w:rsidRDefault="00A62A93" w:rsidP="003A0B90">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El presupuesto oficial para el presente proceso corresponde a la suma de </w:t>
            </w:r>
            <w:r w:rsidRPr="008C2D1D">
              <w:rPr>
                <w:rFonts w:ascii="Times New Roman" w:hAnsi="Times New Roman"/>
                <w:b/>
                <w:bCs/>
                <w:i/>
                <w:iCs/>
                <w:color w:val="AEAAAA" w:themeColor="background2" w:themeShade="BF"/>
                <w:sz w:val="24"/>
                <w:szCs w:val="24"/>
                <w:lang w:eastAsia="es-CO"/>
              </w:rPr>
              <w:t>___________________ PESOS ($XXX.XXX.XXX)</w:t>
            </w:r>
            <w:r w:rsidRPr="008C2D1D">
              <w:rPr>
                <w:rFonts w:ascii="Times New Roman" w:hAnsi="Times New Roman"/>
                <w:i/>
                <w:iCs/>
                <w:color w:val="AEAAAA" w:themeColor="background2" w:themeShade="BF"/>
                <w:sz w:val="24"/>
                <w:szCs w:val="24"/>
                <w:lang w:eastAsia="es-CO"/>
              </w:rPr>
              <w:t xml:space="preserve"> M/CTE, incluido IVA, tasas, contribuciones y costos directos e indirectos, el cual constituye el valor máximo que la Secretaría Distrital del Hábitat podrá comprometer en la ejecución del contrato. </w:t>
            </w:r>
          </w:p>
          <w:p w14:paraId="5BFE5BB4" w14:textId="77777777" w:rsidR="007F716B" w:rsidRPr="008C2D1D" w:rsidRDefault="007F716B" w:rsidP="003A0B90">
            <w:pPr>
              <w:jc w:val="both"/>
              <w:rPr>
                <w:rFonts w:ascii="Times New Roman" w:hAnsi="Times New Roman"/>
                <w:i/>
                <w:iCs/>
                <w:color w:val="595959"/>
                <w:sz w:val="24"/>
                <w:szCs w:val="24"/>
                <w:lang w:eastAsia="es-CO"/>
              </w:rPr>
            </w:pPr>
          </w:p>
          <w:p w14:paraId="127F7E19" w14:textId="77777777" w:rsidR="007F716B" w:rsidRPr="008C2D1D" w:rsidRDefault="007F716B" w:rsidP="003A0B90">
            <w:pPr>
              <w:jc w:val="both"/>
              <w:rPr>
                <w:rFonts w:ascii="Times New Roman" w:hAnsi="Times New Roman"/>
                <w:i/>
                <w:iCs/>
                <w:color w:val="AEAAAA" w:themeColor="background2" w:themeShade="BF"/>
                <w:sz w:val="24"/>
                <w:szCs w:val="24"/>
                <w:lang w:eastAsia="es-CO"/>
              </w:rPr>
            </w:pPr>
            <w:r w:rsidRPr="008C2D1D">
              <w:rPr>
                <w:rFonts w:ascii="Times New Roman" w:hAnsi="Times New Roman"/>
                <w:b/>
                <w:bCs/>
                <w:i/>
                <w:iCs/>
                <w:color w:val="AEAAAA" w:themeColor="background2" w:themeShade="BF"/>
                <w:sz w:val="24"/>
                <w:szCs w:val="24"/>
                <w:lang w:eastAsia="es-CO"/>
              </w:rPr>
              <w:t>Nota:</w:t>
            </w:r>
            <w:r w:rsidRPr="008C2D1D">
              <w:rPr>
                <w:rFonts w:ascii="Times New Roman" w:hAnsi="Times New Roman"/>
                <w:i/>
                <w:iCs/>
                <w:color w:val="AEAAAA" w:themeColor="background2" w:themeShade="BF"/>
                <w:sz w:val="24"/>
                <w:szCs w:val="24"/>
                <w:lang w:eastAsia="es-CO"/>
              </w:rPr>
              <w:t> El valor estimado no obliga a la entidad a contratar por ese monto. Las ofertas que superen el presupuesto oficial podrán ser rechazadas. En procesos de selección abreviada de menor cuantía y mínima cuantía, el presupuesto oficial define la modalidad aplicable conforme al art. 2.2.1.1.2.1.1 del Decreto 1082 de 2015.</w:t>
            </w:r>
          </w:p>
          <w:p w14:paraId="08500153" w14:textId="77777777" w:rsidR="007F716B" w:rsidRPr="008C2D1D" w:rsidRDefault="007F716B" w:rsidP="003A0B90">
            <w:pPr>
              <w:jc w:val="both"/>
              <w:rPr>
                <w:rFonts w:ascii="Times New Roman" w:hAnsi="Times New Roman"/>
                <w:i/>
                <w:iCs/>
                <w:color w:val="AEAAAA" w:themeColor="background2" w:themeShade="BF"/>
                <w:sz w:val="24"/>
                <w:szCs w:val="24"/>
                <w:lang w:eastAsia="es-CO"/>
              </w:rPr>
            </w:pPr>
          </w:p>
          <w:p w14:paraId="1370CF2B" w14:textId="1F4FAEC1" w:rsidR="007F716B" w:rsidRPr="008C2D1D" w:rsidRDefault="007F716B" w:rsidP="003A0B90">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(Agregar los parágrafos que se consideren pertinentes para la determinación de valor del contrato conforme a la modalidad de la forma de determinación del valor).</w:t>
            </w:r>
          </w:p>
        </w:tc>
      </w:tr>
      <w:tr w:rsidR="003A0B90" w:rsidRPr="008C2D1D" w14:paraId="391D0D0A" w14:textId="77777777" w:rsidTr="003A0B90">
        <w:trPr>
          <w:trHeight w:val="300"/>
        </w:trPr>
        <w:tc>
          <w:tcPr>
            <w:tcW w:w="9346" w:type="dxa"/>
            <w:gridSpan w:val="3"/>
            <w:shd w:val="clear" w:color="000000" w:fill="E7E6E6"/>
            <w:noWrap/>
            <w:vAlign w:val="center"/>
            <w:hideMark/>
          </w:tcPr>
          <w:p w14:paraId="51941601" w14:textId="327DA053" w:rsidR="003A0B90" w:rsidRPr="008C2D1D" w:rsidRDefault="003A0B90" w:rsidP="003A0B90">
            <w:pPr>
              <w:jc w:val="both"/>
              <w:rPr>
                <w:rFonts w:ascii="Times New Roman" w:hAnsi="Times New Roman"/>
                <w:b/>
                <w:bCs/>
                <w:sz w:val="24"/>
                <w:szCs w:val="24"/>
                <w:lang w:eastAsia="es-CO"/>
              </w:rPr>
            </w:pPr>
            <w:r w:rsidRPr="008C2D1D">
              <w:rPr>
                <w:rFonts w:ascii="Times New Roman" w:hAnsi="Times New Roman"/>
                <w:b/>
                <w:bCs/>
                <w:sz w:val="24"/>
                <w:szCs w:val="24"/>
                <w:lang w:eastAsia="es-CO"/>
              </w:rPr>
              <w:t>5.2 Costos de Transacción y Tributos Aplicables</w:t>
            </w:r>
            <w:r w:rsidR="005A4FB6" w:rsidRPr="008C2D1D">
              <w:rPr>
                <w:rFonts w:ascii="Times New Roman" w:hAnsi="Times New Roman"/>
                <w:b/>
                <w:bCs/>
                <w:i/>
                <w:iCs/>
                <w:color w:val="AEAAAA" w:themeColor="background2" w:themeShade="BF"/>
                <w:sz w:val="24"/>
                <w:szCs w:val="24"/>
                <w:lang w:eastAsia="es-CO"/>
              </w:rPr>
              <w:t xml:space="preserve"> (Opcional – Cuando aplique)</w:t>
            </w:r>
          </w:p>
        </w:tc>
      </w:tr>
      <w:tr w:rsidR="003A0B90" w:rsidRPr="008C2D1D" w14:paraId="4C2D5636" w14:textId="77777777" w:rsidTr="003A0B90">
        <w:trPr>
          <w:trHeight w:val="300"/>
        </w:trPr>
        <w:tc>
          <w:tcPr>
            <w:tcW w:w="4575" w:type="dxa"/>
            <w:shd w:val="clear" w:color="000000" w:fill="D0CECE"/>
            <w:noWrap/>
            <w:vAlign w:val="center"/>
            <w:hideMark/>
          </w:tcPr>
          <w:p w14:paraId="2A8A08F5" w14:textId="77777777" w:rsidR="003A0B90" w:rsidRPr="008C2D1D" w:rsidRDefault="003A0B90" w:rsidP="003A0B90">
            <w:pPr>
              <w:jc w:val="center"/>
              <w:rPr>
                <w:rFonts w:ascii="Times New Roman" w:hAnsi="Times New Roman"/>
                <w:b/>
                <w:bCs/>
                <w:sz w:val="24"/>
                <w:szCs w:val="24"/>
                <w:lang w:eastAsia="es-CO"/>
              </w:rPr>
            </w:pPr>
            <w:r w:rsidRPr="008C2D1D">
              <w:rPr>
                <w:rFonts w:ascii="Times New Roman" w:hAnsi="Times New Roman"/>
                <w:b/>
                <w:bCs/>
                <w:sz w:val="24"/>
                <w:szCs w:val="24"/>
                <w:lang w:eastAsia="es-CO"/>
              </w:rPr>
              <w:t>Concepto</w:t>
            </w:r>
          </w:p>
        </w:tc>
        <w:tc>
          <w:tcPr>
            <w:tcW w:w="1810" w:type="dxa"/>
            <w:shd w:val="clear" w:color="000000" w:fill="D0CECE"/>
            <w:noWrap/>
            <w:vAlign w:val="center"/>
            <w:hideMark/>
          </w:tcPr>
          <w:p w14:paraId="0C866E0F" w14:textId="77777777" w:rsidR="003A0B90" w:rsidRPr="008C2D1D" w:rsidRDefault="003A0B90" w:rsidP="003A0B90">
            <w:pPr>
              <w:jc w:val="center"/>
              <w:rPr>
                <w:rFonts w:ascii="Times New Roman" w:hAnsi="Times New Roman"/>
                <w:b/>
                <w:bCs/>
                <w:sz w:val="24"/>
                <w:szCs w:val="24"/>
                <w:lang w:eastAsia="es-CO"/>
              </w:rPr>
            </w:pPr>
            <w:r w:rsidRPr="008C2D1D">
              <w:rPr>
                <w:rFonts w:ascii="Times New Roman" w:hAnsi="Times New Roman"/>
                <w:b/>
                <w:bCs/>
                <w:sz w:val="24"/>
                <w:szCs w:val="24"/>
                <w:lang w:eastAsia="es-CO"/>
              </w:rPr>
              <w:t>Tarifa / Rango</w:t>
            </w:r>
          </w:p>
        </w:tc>
        <w:tc>
          <w:tcPr>
            <w:tcW w:w="2961" w:type="dxa"/>
            <w:shd w:val="clear" w:color="000000" w:fill="D0CECE"/>
            <w:noWrap/>
            <w:vAlign w:val="center"/>
            <w:hideMark/>
          </w:tcPr>
          <w:p w14:paraId="1C38DAC4" w14:textId="77777777" w:rsidR="003A0B90" w:rsidRPr="008C2D1D" w:rsidRDefault="003A0B90" w:rsidP="003A0B90">
            <w:pPr>
              <w:jc w:val="center"/>
              <w:rPr>
                <w:rFonts w:ascii="Times New Roman" w:hAnsi="Times New Roman"/>
                <w:b/>
                <w:bCs/>
                <w:sz w:val="24"/>
                <w:szCs w:val="24"/>
                <w:lang w:eastAsia="es-CO"/>
              </w:rPr>
            </w:pPr>
            <w:r w:rsidRPr="008C2D1D">
              <w:rPr>
                <w:rFonts w:ascii="Times New Roman" w:hAnsi="Times New Roman"/>
                <w:b/>
                <w:bCs/>
                <w:sz w:val="24"/>
                <w:szCs w:val="24"/>
                <w:lang w:eastAsia="es-CO"/>
              </w:rPr>
              <w:t>Observaciones</w:t>
            </w:r>
          </w:p>
        </w:tc>
      </w:tr>
      <w:tr w:rsidR="003A0B90" w:rsidRPr="008C2D1D" w14:paraId="53B05618" w14:textId="77777777" w:rsidTr="003A0B90">
        <w:trPr>
          <w:trHeight w:val="780"/>
        </w:trPr>
        <w:tc>
          <w:tcPr>
            <w:tcW w:w="4575" w:type="dxa"/>
            <w:shd w:val="clear" w:color="000000" w:fill="FFFFFF"/>
            <w:noWrap/>
            <w:vAlign w:val="center"/>
            <w:hideMark/>
          </w:tcPr>
          <w:p w14:paraId="02513AA0" w14:textId="77777777" w:rsidR="003A0B90" w:rsidRPr="008C2D1D" w:rsidRDefault="003A0B90" w:rsidP="003A0B90">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Retención en la Fuente (</w:t>
            </w:r>
            <w:proofErr w:type="spellStart"/>
            <w:r w:rsidRPr="008C2D1D">
              <w:rPr>
                <w:rFonts w:ascii="Times New Roman" w:hAnsi="Times New Roman"/>
                <w:color w:val="000000"/>
                <w:sz w:val="24"/>
                <w:szCs w:val="24"/>
                <w:lang w:eastAsia="es-CO"/>
              </w:rPr>
              <w:t>RetenFuente</w:t>
            </w:r>
            <w:proofErr w:type="spellEnd"/>
            <w:r w:rsidRPr="008C2D1D">
              <w:rPr>
                <w:rFonts w:ascii="Times New Roman" w:hAnsi="Times New Roman"/>
                <w:color w:val="000000"/>
                <w:sz w:val="24"/>
                <w:szCs w:val="24"/>
                <w:lang w:eastAsia="es-CO"/>
              </w:rPr>
              <w:t>)</w:t>
            </w:r>
          </w:p>
        </w:tc>
        <w:tc>
          <w:tcPr>
            <w:tcW w:w="1810" w:type="dxa"/>
            <w:shd w:val="clear" w:color="000000" w:fill="FFFFFF"/>
            <w:noWrap/>
            <w:vAlign w:val="center"/>
            <w:hideMark/>
          </w:tcPr>
          <w:p w14:paraId="0142B9E9" w14:textId="77777777" w:rsidR="003A0B90" w:rsidRPr="008C2D1D" w:rsidRDefault="003A0B90" w:rsidP="003A0B90">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Diligenciar</w:t>
            </w:r>
          </w:p>
        </w:tc>
        <w:tc>
          <w:tcPr>
            <w:tcW w:w="2961" w:type="dxa"/>
            <w:shd w:val="clear" w:color="000000" w:fill="FFFFFF"/>
            <w:vAlign w:val="center"/>
            <w:hideMark/>
          </w:tcPr>
          <w:p w14:paraId="77E2D272" w14:textId="77777777" w:rsidR="003A0B90" w:rsidRPr="008C2D1D" w:rsidRDefault="003A0B90" w:rsidP="003A0B90">
            <w:pPr>
              <w:jc w:val="cente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Definir según actividad económica CIIU</w:t>
            </w:r>
          </w:p>
        </w:tc>
      </w:tr>
      <w:tr w:rsidR="003A0B90" w:rsidRPr="008C2D1D" w14:paraId="54681D95" w14:textId="77777777" w:rsidTr="003A0B90">
        <w:trPr>
          <w:trHeight w:val="828"/>
        </w:trPr>
        <w:tc>
          <w:tcPr>
            <w:tcW w:w="4575" w:type="dxa"/>
            <w:shd w:val="clear" w:color="000000" w:fill="FFFFFF"/>
            <w:noWrap/>
            <w:vAlign w:val="center"/>
            <w:hideMark/>
          </w:tcPr>
          <w:p w14:paraId="2EE3B91A" w14:textId="77777777" w:rsidR="003A0B90" w:rsidRPr="008C2D1D" w:rsidRDefault="003A0B90" w:rsidP="003A0B90">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Retención de ICA</w:t>
            </w:r>
          </w:p>
        </w:tc>
        <w:tc>
          <w:tcPr>
            <w:tcW w:w="1810" w:type="dxa"/>
            <w:shd w:val="clear" w:color="000000" w:fill="FFFFFF"/>
            <w:noWrap/>
            <w:vAlign w:val="center"/>
            <w:hideMark/>
          </w:tcPr>
          <w:p w14:paraId="7140E0E0" w14:textId="77777777" w:rsidR="003A0B90" w:rsidRPr="008C2D1D" w:rsidRDefault="003A0B90" w:rsidP="003A0B90">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Diligenciar</w:t>
            </w:r>
          </w:p>
        </w:tc>
        <w:tc>
          <w:tcPr>
            <w:tcW w:w="2961" w:type="dxa"/>
            <w:shd w:val="clear" w:color="000000" w:fill="FFFFFF"/>
            <w:vAlign w:val="center"/>
            <w:hideMark/>
          </w:tcPr>
          <w:p w14:paraId="60FFE7AF" w14:textId="77777777" w:rsidR="003A0B90" w:rsidRPr="008C2D1D" w:rsidRDefault="003A0B90" w:rsidP="003A0B90">
            <w:pPr>
              <w:jc w:val="cente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Definir según actividad y municipio</w:t>
            </w:r>
          </w:p>
        </w:tc>
      </w:tr>
      <w:tr w:rsidR="003A0B90" w:rsidRPr="008C2D1D" w14:paraId="1835A2BE" w14:textId="77777777" w:rsidTr="003A0B90">
        <w:trPr>
          <w:trHeight w:val="660"/>
        </w:trPr>
        <w:tc>
          <w:tcPr>
            <w:tcW w:w="4575" w:type="dxa"/>
            <w:shd w:val="clear" w:color="000000" w:fill="FFFFFF"/>
            <w:noWrap/>
            <w:vAlign w:val="center"/>
            <w:hideMark/>
          </w:tcPr>
          <w:p w14:paraId="3943C461" w14:textId="77777777" w:rsidR="003A0B90" w:rsidRPr="008C2D1D" w:rsidRDefault="003A0B90" w:rsidP="003A0B90">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Estampillas aplicables</w:t>
            </w:r>
          </w:p>
        </w:tc>
        <w:tc>
          <w:tcPr>
            <w:tcW w:w="1810" w:type="dxa"/>
            <w:shd w:val="clear" w:color="000000" w:fill="FFFFFF"/>
            <w:noWrap/>
            <w:vAlign w:val="center"/>
            <w:hideMark/>
          </w:tcPr>
          <w:p w14:paraId="77D1A29D" w14:textId="77777777" w:rsidR="003A0B90" w:rsidRPr="008C2D1D" w:rsidRDefault="003A0B90" w:rsidP="003A0B90">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Diligenciar</w:t>
            </w:r>
          </w:p>
        </w:tc>
        <w:tc>
          <w:tcPr>
            <w:tcW w:w="2961" w:type="dxa"/>
            <w:shd w:val="clear" w:color="000000" w:fill="FFFFFF"/>
            <w:vAlign w:val="center"/>
            <w:hideMark/>
          </w:tcPr>
          <w:p w14:paraId="40585806" w14:textId="77777777" w:rsidR="003A0B90" w:rsidRPr="008C2D1D" w:rsidRDefault="003A0B90" w:rsidP="003A0B90">
            <w:pPr>
              <w:jc w:val="cente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Definir según tipo de contratista</w:t>
            </w:r>
          </w:p>
        </w:tc>
      </w:tr>
      <w:tr w:rsidR="003A0B90" w:rsidRPr="008C2D1D" w14:paraId="21EAA0FD" w14:textId="77777777" w:rsidTr="003A0B90">
        <w:trPr>
          <w:trHeight w:val="624"/>
        </w:trPr>
        <w:tc>
          <w:tcPr>
            <w:tcW w:w="4575" w:type="dxa"/>
            <w:shd w:val="clear" w:color="000000" w:fill="FFFFFF"/>
            <w:noWrap/>
            <w:vAlign w:val="center"/>
            <w:hideMark/>
          </w:tcPr>
          <w:p w14:paraId="5CB10E37" w14:textId="77777777" w:rsidR="003A0B90" w:rsidRPr="008C2D1D" w:rsidRDefault="003A0B90" w:rsidP="003A0B90">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IVA</w:t>
            </w:r>
          </w:p>
        </w:tc>
        <w:tc>
          <w:tcPr>
            <w:tcW w:w="1810" w:type="dxa"/>
            <w:shd w:val="clear" w:color="000000" w:fill="FFFFFF"/>
            <w:noWrap/>
            <w:vAlign w:val="center"/>
            <w:hideMark/>
          </w:tcPr>
          <w:p w14:paraId="0F7B40DB" w14:textId="77777777" w:rsidR="003A0B90" w:rsidRPr="008C2D1D" w:rsidRDefault="003A0B90" w:rsidP="003A0B90">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Diligenciar</w:t>
            </w:r>
          </w:p>
        </w:tc>
        <w:tc>
          <w:tcPr>
            <w:tcW w:w="2961" w:type="dxa"/>
            <w:shd w:val="clear" w:color="000000" w:fill="FFFFFF"/>
            <w:vAlign w:val="center"/>
            <w:hideMark/>
          </w:tcPr>
          <w:p w14:paraId="0673C21E" w14:textId="77777777" w:rsidR="003A0B90" w:rsidRPr="008C2D1D" w:rsidRDefault="003A0B90" w:rsidP="003A0B90">
            <w:pPr>
              <w:jc w:val="cente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Definir si el objeto es gravado o exento</w:t>
            </w:r>
          </w:p>
        </w:tc>
      </w:tr>
      <w:tr w:rsidR="003A0B90" w:rsidRPr="008C2D1D" w14:paraId="08C5C8FD" w14:textId="77777777" w:rsidTr="003A0B90">
        <w:trPr>
          <w:trHeight w:val="480"/>
        </w:trPr>
        <w:tc>
          <w:tcPr>
            <w:tcW w:w="4575" w:type="dxa"/>
            <w:shd w:val="clear" w:color="000000" w:fill="FFFFFF"/>
            <w:noWrap/>
            <w:vAlign w:val="center"/>
            <w:hideMark/>
          </w:tcPr>
          <w:p w14:paraId="412EC434" w14:textId="77777777" w:rsidR="003A0B90" w:rsidRPr="008C2D1D" w:rsidRDefault="003A0B90" w:rsidP="003A0B90">
            <w:pPr>
              <w:rPr>
                <w:rFonts w:ascii="Times New Roman" w:hAnsi="Times New Roman"/>
                <w:color w:val="000000"/>
                <w:sz w:val="24"/>
                <w:szCs w:val="24"/>
                <w:lang w:eastAsia="es-CO"/>
              </w:rPr>
            </w:pPr>
            <w:proofErr w:type="spellStart"/>
            <w:r w:rsidRPr="008C2D1D">
              <w:rPr>
                <w:rFonts w:ascii="Times New Roman" w:hAnsi="Times New Roman"/>
                <w:color w:val="000000"/>
                <w:sz w:val="24"/>
                <w:szCs w:val="24"/>
                <w:lang w:eastAsia="es-CO"/>
              </w:rPr>
              <w:t>Reteiva</w:t>
            </w:r>
            <w:proofErr w:type="spellEnd"/>
          </w:p>
        </w:tc>
        <w:tc>
          <w:tcPr>
            <w:tcW w:w="1810" w:type="dxa"/>
            <w:shd w:val="clear" w:color="000000" w:fill="FFFFFF"/>
            <w:noWrap/>
            <w:vAlign w:val="center"/>
            <w:hideMark/>
          </w:tcPr>
          <w:p w14:paraId="3A29E4DE" w14:textId="77777777" w:rsidR="003A0B90" w:rsidRPr="008C2D1D" w:rsidRDefault="003A0B90" w:rsidP="003A0B90">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Diligenciar</w:t>
            </w:r>
          </w:p>
        </w:tc>
        <w:tc>
          <w:tcPr>
            <w:tcW w:w="2961" w:type="dxa"/>
            <w:shd w:val="clear" w:color="000000" w:fill="FFFFFF"/>
            <w:vAlign w:val="center"/>
            <w:hideMark/>
          </w:tcPr>
          <w:p w14:paraId="743DFAA7" w14:textId="77777777" w:rsidR="003A0B90" w:rsidRPr="008C2D1D" w:rsidRDefault="003A0B90" w:rsidP="003A0B90">
            <w:pPr>
              <w:jc w:val="cente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Si aplica IVA</w:t>
            </w:r>
          </w:p>
        </w:tc>
      </w:tr>
      <w:tr w:rsidR="003A0B90" w:rsidRPr="008C2D1D" w14:paraId="5D960BBB" w14:textId="77777777" w:rsidTr="003A0B90">
        <w:trPr>
          <w:trHeight w:val="492"/>
        </w:trPr>
        <w:tc>
          <w:tcPr>
            <w:tcW w:w="4575" w:type="dxa"/>
            <w:shd w:val="clear" w:color="000000" w:fill="FFFFFF"/>
            <w:noWrap/>
            <w:vAlign w:val="center"/>
            <w:hideMark/>
          </w:tcPr>
          <w:p w14:paraId="26BC502D" w14:textId="136E0EE8" w:rsidR="003A0B90" w:rsidRPr="008C2D1D" w:rsidRDefault="003A0B90" w:rsidP="003A0B90">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Otros descuentos o contribuciones</w:t>
            </w:r>
          </w:p>
        </w:tc>
        <w:tc>
          <w:tcPr>
            <w:tcW w:w="1810" w:type="dxa"/>
            <w:shd w:val="clear" w:color="000000" w:fill="FFFFFF"/>
            <w:noWrap/>
            <w:vAlign w:val="center"/>
            <w:hideMark/>
          </w:tcPr>
          <w:p w14:paraId="215CA604" w14:textId="77777777" w:rsidR="003A0B90" w:rsidRPr="008C2D1D" w:rsidRDefault="003A0B90" w:rsidP="003A0B90">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Diligenciar</w:t>
            </w:r>
          </w:p>
        </w:tc>
        <w:tc>
          <w:tcPr>
            <w:tcW w:w="2961" w:type="dxa"/>
            <w:shd w:val="clear" w:color="000000" w:fill="FFFFFF"/>
            <w:vAlign w:val="center"/>
            <w:hideMark/>
          </w:tcPr>
          <w:p w14:paraId="7A59AEDB" w14:textId="77777777" w:rsidR="003A0B90" w:rsidRPr="008C2D1D" w:rsidRDefault="003A0B90" w:rsidP="003A0B90">
            <w:pPr>
              <w:jc w:val="cente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Detallar si aplica</w:t>
            </w:r>
          </w:p>
        </w:tc>
      </w:tr>
      <w:tr w:rsidR="003A0B90" w:rsidRPr="008C2D1D" w14:paraId="026C8830" w14:textId="77777777" w:rsidTr="003A0B90">
        <w:trPr>
          <w:trHeight w:val="900"/>
        </w:trPr>
        <w:tc>
          <w:tcPr>
            <w:tcW w:w="9346" w:type="dxa"/>
            <w:gridSpan w:val="3"/>
            <w:shd w:val="clear" w:color="000000" w:fill="E7E6E6"/>
            <w:vAlign w:val="center"/>
            <w:hideMark/>
          </w:tcPr>
          <w:p w14:paraId="604CEEA8" w14:textId="77777777" w:rsidR="003A0B90" w:rsidRPr="008C2D1D" w:rsidRDefault="003A0B90" w:rsidP="003A0B90">
            <w:pPr>
              <w:jc w:val="both"/>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lastRenderedPageBreak/>
              <w:t>NOTA: El proponente debe contemplar en su propuesta todos los costos directos, indirectos, impuestos, tasas, contribuciones y cualquier otra erogación necesaria para la ejecución del contrato. Los costos y gastos de presentación de la propuesta son de su propio riesgo.</w:t>
            </w:r>
          </w:p>
        </w:tc>
      </w:tr>
    </w:tbl>
    <w:p w14:paraId="118E5ED8" w14:textId="77777777" w:rsidR="003A0B90" w:rsidRPr="008C2D1D" w:rsidRDefault="003A0B90"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3"/>
        <w:gridCol w:w="3828"/>
        <w:gridCol w:w="3255"/>
      </w:tblGrid>
      <w:tr w:rsidR="003A0B90" w:rsidRPr="008C2D1D" w14:paraId="689E23EB" w14:textId="77777777" w:rsidTr="003A0B90">
        <w:trPr>
          <w:trHeight w:val="300"/>
        </w:trPr>
        <w:tc>
          <w:tcPr>
            <w:tcW w:w="9346" w:type="dxa"/>
            <w:gridSpan w:val="3"/>
            <w:shd w:val="clear" w:color="000000" w:fill="D0CECE"/>
            <w:vAlign w:val="center"/>
            <w:hideMark/>
          </w:tcPr>
          <w:p w14:paraId="72BD70D2" w14:textId="77777777" w:rsidR="003A0B90" w:rsidRPr="008C2D1D" w:rsidRDefault="003A0B90" w:rsidP="003A0B90">
            <w:pPr>
              <w:jc w:val="center"/>
              <w:rPr>
                <w:rFonts w:ascii="Times New Roman" w:hAnsi="Times New Roman"/>
                <w:b/>
                <w:bCs/>
                <w:sz w:val="24"/>
                <w:szCs w:val="24"/>
                <w:lang w:eastAsia="es-CO"/>
              </w:rPr>
            </w:pPr>
            <w:r w:rsidRPr="008C2D1D">
              <w:rPr>
                <w:rFonts w:ascii="Times New Roman" w:hAnsi="Times New Roman"/>
                <w:b/>
                <w:bCs/>
                <w:sz w:val="24"/>
                <w:szCs w:val="24"/>
                <w:lang w:eastAsia="es-CO"/>
              </w:rPr>
              <w:t>5.3 Disponibilidad Presupuestal – Certificado de Disponibilidad Presupuestal (CDP)</w:t>
            </w:r>
          </w:p>
        </w:tc>
      </w:tr>
      <w:tr w:rsidR="003A0B90" w:rsidRPr="008C2D1D" w14:paraId="2327E237" w14:textId="77777777" w:rsidTr="003A0B90">
        <w:trPr>
          <w:trHeight w:val="528"/>
        </w:trPr>
        <w:tc>
          <w:tcPr>
            <w:tcW w:w="9346" w:type="dxa"/>
            <w:gridSpan w:val="3"/>
            <w:shd w:val="clear" w:color="000000" w:fill="FFFFFF"/>
            <w:vAlign w:val="center"/>
            <w:hideMark/>
          </w:tcPr>
          <w:p w14:paraId="15D4E37D" w14:textId="77777777" w:rsidR="003A0B90" w:rsidRPr="008C2D1D" w:rsidRDefault="003A0B90" w:rsidP="003A0B90">
            <w:pPr>
              <w:jc w:val="cente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El valor del contrato se encuentra respaldado por la(s) siguiente(s) disponibilidad(es) presupuestal(es):</w:t>
            </w:r>
          </w:p>
        </w:tc>
      </w:tr>
      <w:tr w:rsidR="00F1666A" w:rsidRPr="008C2D1D" w14:paraId="3DD5ADBE" w14:textId="77777777" w:rsidTr="00F1666A">
        <w:trPr>
          <w:trHeight w:val="1116"/>
        </w:trPr>
        <w:tc>
          <w:tcPr>
            <w:tcW w:w="2263" w:type="dxa"/>
            <w:shd w:val="clear" w:color="000000" w:fill="E7E6E6"/>
            <w:vAlign w:val="center"/>
            <w:hideMark/>
          </w:tcPr>
          <w:p w14:paraId="4C1E2D79" w14:textId="77777777" w:rsidR="00F1666A" w:rsidRPr="008C2D1D" w:rsidRDefault="00F1666A" w:rsidP="003A0B90">
            <w:pPr>
              <w:jc w:val="center"/>
              <w:rPr>
                <w:rFonts w:ascii="Times New Roman" w:hAnsi="Times New Roman"/>
                <w:b/>
                <w:bCs/>
                <w:sz w:val="24"/>
                <w:szCs w:val="24"/>
                <w:lang w:eastAsia="es-CO"/>
              </w:rPr>
            </w:pPr>
            <w:r w:rsidRPr="008C2D1D">
              <w:rPr>
                <w:rFonts w:ascii="Times New Roman" w:hAnsi="Times New Roman"/>
                <w:b/>
                <w:bCs/>
                <w:sz w:val="24"/>
                <w:szCs w:val="24"/>
                <w:lang w:eastAsia="es-CO"/>
              </w:rPr>
              <w:t>No. CDP</w:t>
            </w:r>
          </w:p>
        </w:tc>
        <w:tc>
          <w:tcPr>
            <w:tcW w:w="3828" w:type="dxa"/>
            <w:shd w:val="clear" w:color="000000" w:fill="E7E6E6"/>
            <w:vAlign w:val="center"/>
            <w:hideMark/>
          </w:tcPr>
          <w:p w14:paraId="3CC35E76" w14:textId="4B165F65" w:rsidR="00F1666A" w:rsidRPr="008C2D1D" w:rsidRDefault="00F1666A" w:rsidP="003A0B90">
            <w:pPr>
              <w:jc w:val="center"/>
              <w:rPr>
                <w:rFonts w:ascii="Times New Roman" w:hAnsi="Times New Roman"/>
                <w:b/>
                <w:bCs/>
                <w:sz w:val="24"/>
                <w:szCs w:val="24"/>
                <w:lang w:eastAsia="es-CO"/>
              </w:rPr>
            </w:pPr>
            <w:r w:rsidRPr="008C2D1D">
              <w:rPr>
                <w:rFonts w:ascii="Times New Roman" w:hAnsi="Times New Roman"/>
                <w:b/>
                <w:bCs/>
                <w:sz w:val="24"/>
                <w:szCs w:val="24"/>
                <w:lang w:eastAsia="es-CO"/>
              </w:rPr>
              <w:t>Fecha</w:t>
            </w:r>
          </w:p>
        </w:tc>
        <w:tc>
          <w:tcPr>
            <w:tcW w:w="3255" w:type="dxa"/>
            <w:shd w:val="clear" w:color="000000" w:fill="E7E6E6"/>
            <w:vAlign w:val="center"/>
            <w:hideMark/>
          </w:tcPr>
          <w:p w14:paraId="127C18F2" w14:textId="7FD1998E" w:rsidR="00F1666A" w:rsidRPr="008C2D1D" w:rsidRDefault="00F1666A" w:rsidP="003A0B90">
            <w:pPr>
              <w:jc w:val="center"/>
              <w:rPr>
                <w:rFonts w:ascii="Times New Roman" w:hAnsi="Times New Roman"/>
                <w:b/>
                <w:bCs/>
                <w:sz w:val="24"/>
                <w:szCs w:val="24"/>
                <w:lang w:eastAsia="es-CO"/>
              </w:rPr>
            </w:pPr>
            <w:r w:rsidRPr="008C2D1D">
              <w:rPr>
                <w:rFonts w:ascii="Times New Roman" w:hAnsi="Times New Roman"/>
                <w:b/>
                <w:bCs/>
                <w:sz w:val="24"/>
                <w:szCs w:val="24"/>
                <w:lang w:eastAsia="es-CO"/>
              </w:rPr>
              <w:t>Valor</w:t>
            </w:r>
          </w:p>
        </w:tc>
      </w:tr>
      <w:tr w:rsidR="00F1666A" w:rsidRPr="008C2D1D" w14:paraId="6A30C475" w14:textId="77777777" w:rsidTr="00F1666A">
        <w:trPr>
          <w:trHeight w:val="300"/>
        </w:trPr>
        <w:tc>
          <w:tcPr>
            <w:tcW w:w="2263" w:type="dxa"/>
            <w:shd w:val="clear" w:color="000000" w:fill="FFFFFF"/>
            <w:vAlign w:val="center"/>
            <w:hideMark/>
          </w:tcPr>
          <w:p w14:paraId="497723D8" w14:textId="77777777" w:rsidR="00F1666A" w:rsidRPr="008C2D1D" w:rsidRDefault="00F1666A" w:rsidP="003A0B90">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 </w:t>
            </w:r>
          </w:p>
        </w:tc>
        <w:tc>
          <w:tcPr>
            <w:tcW w:w="3828" w:type="dxa"/>
            <w:shd w:val="clear" w:color="000000" w:fill="FFFFFF"/>
            <w:vAlign w:val="center"/>
            <w:hideMark/>
          </w:tcPr>
          <w:p w14:paraId="7AA6FCCB" w14:textId="77777777" w:rsidR="00F1666A" w:rsidRPr="008C2D1D" w:rsidRDefault="00F1666A" w:rsidP="003A0B90">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 </w:t>
            </w:r>
          </w:p>
        </w:tc>
        <w:tc>
          <w:tcPr>
            <w:tcW w:w="3255" w:type="dxa"/>
            <w:shd w:val="clear" w:color="000000" w:fill="FFFFFF"/>
            <w:vAlign w:val="center"/>
            <w:hideMark/>
          </w:tcPr>
          <w:p w14:paraId="02073960" w14:textId="77777777" w:rsidR="00F1666A" w:rsidRPr="008C2D1D" w:rsidRDefault="00F1666A" w:rsidP="003A0B90">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 </w:t>
            </w:r>
          </w:p>
        </w:tc>
      </w:tr>
      <w:tr w:rsidR="003A0B90" w:rsidRPr="008C2D1D" w14:paraId="151DB19A" w14:textId="77777777" w:rsidTr="003A0B90">
        <w:trPr>
          <w:trHeight w:val="288"/>
        </w:trPr>
        <w:tc>
          <w:tcPr>
            <w:tcW w:w="9346" w:type="dxa"/>
            <w:gridSpan w:val="3"/>
            <w:shd w:val="clear" w:color="000000" w:fill="E7E6E6"/>
            <w:vAlign w:val="center"/>
            <w:hideMark/>
          </w:tcPr>
          <w:p w14:paraId="6BED9944" w14:textId="4FD5FFF3" w:rsidR="003A0B90" w:rsidRPr="008C2D1D" w:rsidRDefault="0017638C" w:rsidP="003A0B90">
            <w:pPr>
              <w:jc w:val="center"/>
              <w:rPr>
                <w:rFonts w:ascii="Times New Roman" w:hAnsi="Times New Roman"/>
                <w:b/>
                <w:bCs/>
                <w:sz w:val="24"/>
                <w:szCs w:val="24"/>
                <w:lang w:eastAsia="es-CO"/>
              </w:rPr>
            </w:pPr>
            <w:r w:rsidRPr="008C2D1D">
              <w:rPr>
                <w:rFonts w:ascii="Times New Roman" w:hAnsi="Times New Roman"/>
                <w:b/>
                <w:bCs/>
                <w:sz w:val="24"/>
                <w:szCs w:val="24"/>
                <w:lang w:eastAsia="es-CO"/>
              </w:rPr>
              <w:t>RUBRO PRESUPUESTAL</w:t>
            </w:r>
          </w:p>
        </w:tc>
      </w:tr>
      <w:tr w:rsidR="0017638C" w:rsidRPr="008C2D1D" w14:paraId="5E41EF83" w14:textId="77777777" w:rsidTr="003A0B90">
        <w:trPr>
          <w:trHeight w:val="288"/>
        </w:trPr>
        <w:tc>
          <w:tcPr>
            <w:tcW w:w="9346" w:type="dxa"/>
            <w:gridSpan w:val="3"/>
            <w:shd w:val="clear" w:color="000000" w:fill="E7E6E6"/>
            <w:vAlign w:val="center"/>
          </w:tcPr>
          <w:tbl>
            <w:tblPr>
              <w:tblW w:w="9065"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70" w:type="dxa"/>
                <w:right w:w="70" w:type="dxa"/>
              </w:tblCellMar>
              <w:tblLook w:val="04A0" w:firstRow="1" w:lastRow="0" w:firstColumn="1" w:lastColumn="0" w:noHBand="0" w:noVBand="1"/>
            </w:tblPr>
            <w:tblGrid>
              <w:gridCol w:w="2261"/>
              <w:gridCol w:w="1843"/>
              <w:gridCol w:w="2977"/>
              <w:gridCol w:w="1984"/>
            </w:tblGrid>
            <w:tr w:rsidR="0017638C" w:rsidRPr="008C2D1D" w14:paraId="0B6A1EED" w14:textId="77777777" w:rsidTr="0017638C">
              <w:trPr>
                <w:trHeight w:val="1152"/>
              </w:trPr>
              <w:tc>
                <w:tcPr>
                  <w:tcW w:w="2261" w:type="dxa"/>
                  <w:shd w:val="clear" w:color="auto" w:fill="FFFFFF" w:themeFill="background1"/>
                  <w:vAlign w:val="center"/>
                  <w:hideMark/>
                </w:tcPr>
                <w:p w14:paraId="41EF7019" w14:textId="77777777" w:rsidR="0017638C" w:rsidRPr="008C2D1D" w:rsidRDefault="0017638C" w:rsidP="0017638C">
                  <w:pPr>
                    <w:jc w:val="center"/>
                    <w:rPr>
                      <w:rFonts w:ascii="Times New Roman" w:hAnsi="Times New Roman"/>
                      <w:b/>
                      <w:bCs/>
                      <w:color w:val="000000"/>
                      <w:sz w:val="24"/>
                      <w:szCs w:val="24"/>
                      <w:lang w:eastAsia="es-CO"/>
                    </w:rPr>
                  </w:pPr>
                  <w:r w:rsidRPr="008C2D1D">
                    <w:rPr>
                      <w:rFonts w:ascii="Times New Roman" w:hAnsi="Times New Roman"/>
                      <w:b/>
                      <w:bCs/>
                      <w:color w:val="000000"/>
                      <w:sz w:val="24"/>
                      <w:szCs w:val="24"/>
                      <w:lang w:eastAsia="es-CO"/>
                    </w:rPr>
                    <w:t>Código presupuestal</w:t>
                  </w:r>
                </w:p>
              </w:tc>
              <w:tc>
                <w:tcPr>
                  <w:tcW w:w="1843" w:type="dxa"/>
                  <w:shd w:val="clear" w:color="auto" w:fill="FFFFFF" w:themeFill="background1"/>
                  <w:vAlign w:val="center"/>
                  <w:hideMark/>
                </w:tcPr>
                <w:p w14:paraId="19AC5151" w14:textId="77777777" w:rsidR="0017638C" w:rsidRPr="008C2D1D" w:rsidRDefault="0017638C" w:rsidP="0017638C">
                  <w:pPr>
                    <w:jc w:val="center"/>
                    <w:rPr>
                      <w:rFonts w:ascii="Times New Roman" w:hAnsi="Times New Roman"/>
                      <w:b/>
                      <w:bCs/>
                      <w:color w:val="000000"/>
                      <w:sz w:val="24"/>
                      <w:szCs w:val="24"/>
                      <w:lang w:eastAsia="es-CO"/>
                    </w:rPr>
                  </w:pPr>
                  <w:r w:rsidRPr="008C2D1D">
                    <w:rPr>
                      <w:rFonts w:ascii="Times New Roman" w:hAnsi="Times New Roman"/>
                      <w:b/>
                      <w:bCs/>
                      <w:color w:val="000000"/>
                      <w:sz w:val="24"/>
                      <w:szCs w:val="24"/>
                      <w:lang w:eastAsia="es-CO"/>
                    </w:rPr>
                    <w:t>Concepto</w:t>
                  </w:r>
                </w:p>
              </w:tc>
              <w:tc>
                <w:tcPr>
                  <w:tcW w:w="2977" w:type="dxa"/>
                  <w:shd w:val="clear" w:color="auto" w:fill="FFFFFF" w:themeFill="background1"/>
                  <w:vAlign w:val="center"/>
                  <w:hideMark/>
                </w:tcPr>
                <w:p w14:paraId="02B848ED" w14:textId="677E40A8" w:rsidR="0017638C" w:rsidRPr="008C2D1D" w:rsidRDefault="0017638C" w:rsidP="0017638C">
                  <w:pPr>
                    <w:jc w:val="center"/>
                    <w:rPr>
                      <w:rFonts w:ascii="Times New Roman" w:hAnsi="Times New Roman"/>
                      <w:b/>
                      <w:bCs/>
                      <w:color w:val="000000"/>
                      <w:sz w:val="24"/>
                      <w:szCs w:val="24"/>
                      <w:lang w:eastAsia="es-CO"/>
                    </w:rPr>
                  </w:pPr>
                  <w:r w:rsidRPr="008C2D1D">
                    <w:rPr>
                      <w:rFonts w:ascii="Times New Roman" w:hAnsi="Times New Roman"/>
                      <w:b/>
                      <w:bCs/>
                      <w:color w:val="000000"/>
                      <w:sz w:val="24"/>
                      <w:szCs w:val="24"/>
                      <w:lang w:eastAsia="es-CO"/>
                    </w:rPr>
                    <w:t>Fuente de financiación: (Otros Distrito, etc.</w:t>
                  </w:r>
                  <w:r w:rsidR="00F1666A" w:rsidRPr="008C2D1D">
                    <w:rPr>
                      <w:rFonts w:ascii="Times New Roman" w:hAnsi="Times New Roman"/>
                      <w:b/>
                      <w:bCs/>
                      <w:color w:val="000000"/>
                      <w:sz w:val="24"/>
                      <w:szCs w:val="24"/>
                      <w:lang w:eastAsia="es-CO"/>
                    </w:rPr>
                    <w:t>)</w:t>
                  </w:r>
                </w:p>
              </w:tc>
              <w:tc>
                <w:tcPr>
                  <w:tcW w:w="1984" w:type="dxa"/>
                  <w:shd w:val="clear" w:color="auto" w:fill="FFFFFF" w:themeFill="background1"/>
                  <w:vAlign w:val="center"/>
                  <w:hideMark/>
                </w:tcPr>
                <w:p w14:paraId="72D25DEC" w14:textId="77777777" w:rsidR="0017638C" w:rsidRPr="008C2D1D" w:rsidRDefault="0017638C" w:rsidP="0017638C">
                  <w:pPr>
                    <w:jc w:val="center"/>
                    <w:rPr>
                      <w:rFonts w:ascii="Times New Roman" w:hAnsi="Times New Roman"/>
                      <w:b/>
                      <w:bCs/>
                      <w:color w:val="000000"/>
                      <w:sz w:val="24"/>
                      <w:szCs w:val="24"/>
                      <w:lang w:eastAsia="es-CO"/>
                    </w:rPr>
                  </w:pPr>
                  <w:r w:rsidRPr="008C2D1D">
                    <w:rPr>
                      <w:rFonts w:ascii="Times New Roman" w:hAnsi="Times New Roman"/>
                      <w:b/>
                      <w:bCs/>
                      <w:color w:val="000000"/>
                      <w:sz w:val="24"/>
                      <w:szCs w:val="24"/>
                      <w:lang w:eastAsia="es-CO"/>
                    </w:rPr>
                    <w:t>Valor</w:t>
                  </w:r>
                </w:p>
              </w:tc>
            </w:tr>
            <w:tr w:rsidR="0017638C" w:rsidRPr="008C2D1D" w14:paraId="02D73412" w14:textId="77777777" w:rsidTr="0017638C">
              <w:trPr>
                <w:trHeight w:val="288"/>
              </w:trPr>
              <w:tc>
                <w:tcPr>
                  <w:tcW w:w="2261" w:type="dxa"/>
                  <w:shd w:val="clear" w:color="auto" w:fill="FFFFFF" w:themeFill="background1"/>
                  <w:noWrap/>
                  <w:vAlign w:val="bottom"/>
                  <w:hideMark/>
                </w:tcPr>
                <w:p w14:paraId="01311BC7" w14:textId="77777777" w:rsidR="0017638C" w:rsidRPr="008C2D1D" w:rsidRDefault="0017638C" w:rsidP="0017638C">
                  <w:pPr>
                    <w:jc w:val="center"/>
                    <w:rPr>
                      <w:rFonts w:ascii="Times New Roman" w:hAnsi="Times New Roman"/>
                      <w:color w:val="000000"/>
                      <w:sz w:val="24"/>
                      <w:szCs w:val="24"/>
                      <w:lang w:eastAsia="es-CO"/>
                    </w:rPr>
                  </w:pPr>
                </w:p>
              </w:tc>
              <w:tc>
                <w:tcPr>
                  <w:tcW w:w="1843" w:type="dxa"/>
                  <w:shd w:val="clear" w:color="auto" w:fill="FFFFFF" w:themeFill="background1"/>
                  <w:noWrap/>
                  <w:vAlign w:val="bottom"/>
                  <w:hideMark/>
                </w:tcPr>
                <w:p w14:paraId="5403652D" w14:textId="77777777" w:rsidR="0017638C" w:rsidRPr="008C2D1D" w:rsidRDefault="0017638C" w:rsidP="0017638C">
                  <w:pPr>
                    <w:rPr>
                      <w:rFonts w:ascii="Times New Roman" w:hAnsi="Times New Roman"/>
                      <w:sz w:val="24"/>
                      <w:szCs w:val="24"/>
                      <w:lang w:eastAsia="es-CO"/>
                    </w:rPr>
                  </w:pPr>
                </w:p>
              </w:tc>
              <w:tc>
                <w:tcPr>
                  <w:tcW w:w="2977" w:type="dxa"/>
                  <w:shd w:val="clear" w:color="auto" w:fill="FFFFFF" w:themeFill="background1"/>
                  <w:noWrap/>
                  <w:vAlign w:val="bottom"/>
                  <w:hideMark/>
                </w:tcPr>
                <w:p w14:paraId="214D5EEB" w14:textId="77777777" w:rsidR="0017638C" w:rsidRPr="008C2D1D" w:rsidRDefault="0017638C" w:rsidP="0017638C">
                  <w:pPr>
                    <w:rPr>
                      <w:rFonts w:ascii="Times New Roman" w:hAnsi="Times New Roman"/>
                      <w:sz w:val="24"/>
                      <w:szCs w:val="24"/>
                      <w:lang w:eastAsia="es-CO"/>
                    </w:rPr>
                  </w:pPr>
                </w:p>
              </w:tc>
              <w:tc>
                <w:tcPr>
                  <w:tcW w:w="1984" w:type="dxa"/>
                  <w:shd w:val="clear" w:color="auto" w:fill="FFFFFF" w:themeFill="background1"/>
                  <w:noWrap/>
                  <w:vAlign w:val="bottom"/>
                  <w:hideMark/>
                </w:tcPr>
                <w:p w14:paraId="303F2E12" w14:textId="77777777" w:rsidR="0017638C" w:rsidRPr="008C2D1D" w:rsidRDefault="0017638C" w:rsidP="0017638C">
                  <w:pPr>
                    <w:rPr>
                      <w:rFonts w:ascii="Times New Roman" w:hAnsi="Times New Roman"/>
                      <w:sz w:val="24"/>
                      <w:szCs w:val="24"/>
                      <w:lang w:eastAsia="es-CO"/>
                    </w:rPr>
                  </w:pPr>
                </w:p>
              </w:tc>
            </w:tr>
            <w:tr w:rsidR="0017638C" w:rsidRPr="008C2D1D" w14:paraId="0C76B61D" w14:textId="77777777" w:rsidTr="0017638C">
              <w:trPr>
                <w:trHeight w:val="288"/>
              </w:trPr>
              <w:tc>
                <w:tcPr>
                  <w:tcW w:w="2261" w:type="dxa"/>
                  <w:shd w:val="clear" w:color="auto" w:fill="FFFFFF" w:themeFill="background1"/>
                  <w:noWrap/>
                  <w:vAlign w:val="bottom"/>
                  <w:hideMark/>
                </w:tcPr>
                <w:p w14:paraId="14F54D9D" w14:textId="77777777" w:rsidR="0017638C" w:rsidRPr="008C2D1D" w:rsidRDefault="0017638C" w:rsidP="0017638C">
                  <w:pPr>
                    <w:rPr>
                      <w:rFonts w:ascii="Times New Roman" w:hAnsi="Times New Roman"/>
                      <w:sz w:val="24"/>
                      <w:szCs w:val="24"/>
                      <w:lang w:eastAsia="es-CO"/>
                    </w:rPr>
                  </w:pPr>
                </w:p>
              </w:tc>
              <w:tc>
                <w:tcPr>
                  <w:tcW w:w="1843" w:type="dxa"/>
                  <w:shd w:val="clear" w:color="auto" w:fill="FFFFFF" w:themeFill="background1"/>
                  <w:noWrap/>
                  <w:vAlign w:val="bottom"/>
                  <w:hideMark/>
                </w:tcPr>
                <w:p w14:paraId="21AF46EC" w14:textId="77777777" w:rsidR="0017638C" w:rsidRPr="008C2D1D" w:rsidRDefault="0017638C" w:rsidP="0017638C">
                  <w:pPr>
                    <w:rPr>
                      <w:rFonts w:ascii="Times New Roman" w:hAnsi="Times New Roman"/>
                      <w:sz w:val="24"/>
                      <w:szCs w:val="24"/>
                      <w:lang w:eastAsia="es-CO"/>
                    </w:rPr>
                  </w:pPr>
                </w:p>
              </w:tc>
              <w:tc>
                <w:tcPr>
                  <w:tcW w:w="2977" w:type="dxa"/>
                  <w:shd w:val="clear" w:color="auto" w:fill="FFFFFF" w:themeFill="background1"/>
                  <w:noWrap/>
                  <w:vAlign w:val="bottom"/>
                  <w:hideMark/>
                </w:tcPr>
                <w:p w14:paraId="5C408FC5" w14:textId="77777777" w:rsidR="0017638C" w:rsidRPr="008C2D1D" w:rsidRDefault="0017638C" w:rsidP="0017638C">
                  <w:pPr>
                    <w:rPr>
                      <w:rFonts w:ascii="Times New Roman" w:hAnsi="Times New Roman"/>
                      <w:sz w:val="24"/>
                      <w:szCs w:val="24"/>
                      <w:lang w:eastAsia="es-CO"/>
                    </w:rPr>
                  </w:pPr>
                </w:p>
              </w:tc>
              <w:tc>
                <w:tcPr>
                  <w:tcW w:w="1984" w:type="dxa"/>
                  <w:shd w:val="clear" w:color="auto" w:fill="FFFFFF" w:themeFill="background1"/>
                  <w:noWrap/>
                  <w:vAlign w:val="bottom"/>
                  <w:hideMark/>
                </w:tcPr>
                <w:p w14:paraId="33D84FB6" w14:textId="77777777" w:rsidR="0017638C" w:rsidRPr="008C2D1D" w:rsidRDefault="0017638C" w:rsidP="0017638C">
                  <w:pPr>
                    <w:rPr>
                      <w:rFonts w:ascii="Times New Roman" w:hAnsi="Times New Roman"/>
                      <w:sz w:val="24"/>
                      <w:szCs w:val="24"/>
                      <w:lang w:eastAsia="es-CO"/>
                    </w:rPr>
                  </w:pPr>
                </w:p>
              </w:tc>
            </w:tr>
            <w:tr w:rsidR="0017638C" w:rsidRPr="008C2D1D" w14:paraId="60048ED7" w14:textId="77777777" w:rsidTr="0017638C">
              <w:trPr>
                <w:trHeight w:val="288"/>
              </w:trPr>
              <w:tc>
                <w:tcPr>
                  <w:tcW w:w="2261" w:type="dxa"/>
                  <w:shd w:val="clear" w:color="auto" w:fill="FFFFFF" w:themeFill="background1"/>
                  <w:noWrap/>
                  <w:vAlign w:val="bottom"/>
                  <w:hideMark/>
                </w:tcPr>
                <w:p w14:paraId="41352477" w14:textId="77777777" w:rsidR="0017638C" w:rsidRPr="008C2D1D" w:rsidRDefault="0017638C" w:rsidP="0017638C">
                  <w:pPr>
                    <w:rPr>
                      <w:rFonts w:ascii="Times New Roman" w:hAnsi="Times New Roman"/>
                      <w:sz w:val="24"/>
                      <w:szCs w:val="24"/>
                      <w:lang w:eastAsia="es-CO"/>
                    </w:rPr>
                  </w:pPr>
                </w:p>
              </w:tc>
              <w:tc>
                <w:tcPr>
                  <w:tcW w:w="1843" w:type="dxa"/>
                  <w:shd w:val="clear" w:color="auto" w:fill="FFFFFF" w:themeFill="background1"/>
                  <w:noWrap/>
                  <w:vAlign w:val="bottom"/>
                  <w:hideMark/>
                </w:tcPr>
                <w:p w14:paraId="2EC4D055" w14:textId="77777777" w:rsidR="0017638C" w:rsidRPr="008C2D1D" w:rsidRDefault="0017638C" w:rsidP="0017638C">
                  <w:pPr>
                    <w:rPr>
                      <w:rFonts w:ascii="Times New Roman" w:hAnsi="Times New Roman"/>
                      <w:sz w:val="24"/>
                      <w:szCs w:val="24"/>
                      <w:lang w:eastAsia="es-CO"/>
                    </w:rPr>
                  </w:pPr>
                </w:p>
              </w:tc>
              <w:tc>
                <w:tcPr>
                  <w:tcW w:w="2977" w:type="dxa"/>
                  <w:shd w:val="clear" w:color="auto" w:fill="FFFFFF" w:themeFill="background1"/>
                  <w:noWrap/>
                  <w:vAlign w:val="bottom"/>
                  <w:hideMark/>
                </w:tcPr>
                <w:p w14:paraId="4F792452" w14:textId="77777777" w:rsidR="0017638C" w:rsidRPr="008C2D1D" w:rsidRDefault="0017638C" w:rsidP="0017638C">
                  <w:pPr>
                    <w:rPr>
                      <w:rFonts w:ascii="Times New Roman" w:hAnsi="Times New Roman"/>
                      <w:sz w:val="24"/>
                      <w:szCs w:val="24"/>
                      <w:lang w:eastAsia="es-CO"/>
                    </w:rPr>
                  </w:pPr>
                </w:p>
              </w:tc>
              <w:tc>
                <w:tcPr>
                  <w:tcW w:w="1984" w:type="dxa"/>
                  <w:shd w:val="clear" w:color="auto" w:fill="FFFFFF" w:themeFill="background1"/>
                  <w:noWrap/>
                  <w:vAlign w:val="bottom"/>
                  <w:hideMark/>
                </w:tcPr>
                <w:p w14:paraId="757336A7" w14:textId="77777777" w:rsidR="0017638C" w:rsidRPr="008C2D1D" w:rsidRDefault="0017638C" w:rsidP="0017638C">
                  <w:pPr>
                    <w:rPr>
                      <w:rFonts w:ascii="Times New Roman" w:hAnsi="Times New Roman"/>
                      <w:sz w:val="24"/>
                      <w:szCs w:val="24"/>
                      <w:lang w:eastAsia="es-CO"/>
                    </w:rPr>
                  </w:pPr>
                </w:p>
              </w:tc>
            </w:tr>
          </w:tbl>
          <w:p w14:paraId="677DC02A" w14:textId="77777777" w:rsidR="0017638C" w:rsidRPr="008C2D1D" w:rsidRDefault="0017638C" w:rsidP="003A0B90">
            <w:pPr>
              <w:jc w:val="center"/>
              <w:rPr>
                <w:rFonts w:ascii="Times New Roman" w:hAnsi="Times New Roman"/>
                <w:b/>
                <w:bCs/>
                <w:sz w:val="24"/>
                <w:szCs w:val="24"/>
                <w:lang w:eastAsia="es-CO"/>
              </w:rPr>
            </w:pPr>
          </w:p>
        </w:tc>
      </w:tr>
    </w:tbl>
    <w:p w14:paraId="3883C2C0" w14:textId="77777777" w:rsidR="003A0B90" w:rsidRPr="008C2D1D" w:rsidRDefault="003A0B90"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844FF8" w:rsidRPr="008C2D1D" w14:paraId="31A858C9" w14:textId="77777777" w:rsidTr="004D6AAA">
        <w:trPr>
          <w:trHeight w:val="564"/>
        </w:trPr>
        <w:tc>
          <w:tcPr>
            <w:tcW w:w="9346" w:type="dxa"/>
            <w:shd w:val="clear" w:color="000000" w:fill="D0CECE"/>
            <w:vAlign w:val="center"/>
            <w:hideMark/>
          </w:tcPr>
          <w:p w14:paraId="1C137626" w14:textId="77777777" w:rsidR="00844FF8" w:rsidRPr="008C2D1D" w:rsidRDefault="00844FF8" w:rsidP="00844FF8">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6.  JUSTIFICACIÓN DE LOS FACTORES DE SELECCIÓN Y HABILITACIÓN</w:t>
            </w:r>
          </w:p>
        </w:tc>
      </w:tr>
      <w:tr w:rsidR="00844FF8" w:rsidRPr="008C2D1D" w14:paraId="48463F06" w14:textId="77777777" w:rsidTr="004D6AAA">
        <w:trPr>
          <w:trHeight w:val="804"/>
        </w:trPr>
        <w:tc>
          <w:tcPr>
            <w:tcW w:w="9346" w:type="dxa"/>
            <w:shd w:val="clear" w:color="000000" w:fill="FFFFFF"/>
            <w:vAlign w:val="center"/>
            <w:hideMark/>
          </w:tcPr>
          <w:p w14:paraId="2262EDB7" w14:textId="5028A762" w:rsidR="00AD092C" w:rsidRPr="008C2D1D" w:rsidRDefault="00AD092C" w:rsidP="000B2904">
            <w:pPr>
              <w:jc w:val="both"/>
              <w:rPr>
                <w:rFonts w:ascii="Times New Roman" w:hAnsi="Times New Roman"/>
                <w:i/>
                <w:iCs/>
                <w:color w:val="595959"/>
                <w:sz w:val="24"/>
                <w:szCs w:val="24"/>
                <w:lang w:val="es-ES" w:eastAsia="es-CO"/>
              </w:rPr>
            </w:pPr>
            <w:r w:rsidRPr="008C2D1D">
              <w:rPr>
                <w:rFonts w:ascii="Times New Roman" w:hAnsi="Times New Roman"/>
                <w:i/>
                <w:iCs/>
                <w:color w:val="AEAAAA" w:themeColor="background2" w:themeShade="BF"/>
                <w:sz w:val="24"/>
                <w:szCs w:val="24"/>
                <w:lang w:eastAsia="es-CO"/>
              </w:rPr>
              <w:t>En cumplimiento de lo establecido en el numeral 1° y 2° del artículo 5° de la Ley 1150 de 2007 y el artículo correspondiente del Decreto 1082 de 2015, según la modalidad de selección aplicable.</w:t>
            </w:r>
            <w:r w:rsidRPr="008C2D1D">
              <w:rPr>
                <w:rFonts w:ascii="Times New Roman" w:hAnsi="Times New Roman"/>
                <w:i/>
                <w:iCs/>
                <w:color w:val="AEAAAA" w:themeColor="background2" w:themeShade="BF"/>
                <w:sz w:val="24"/>
                <w:szCs w:val="24"/>
                <w:lang w:eastAsia="es-CO"/>
              </w:rPr>
              <w:br/>
            </w:r>
            <w:r w:rsidRPr="008C2D1D">
              <w:rPr>
                <w:rFonts w:ascii="Times New Roman" w:hAnsi="Times New Roman"/>
                <w:i/>
                <w:iCs/>
                <w:color w:val="AEAAAA" w:themeColor="background2" w:themeShade="BF"/>
                <w:sz w:val="24"/>
                <w:szCs w:val="24"/>
                <w:lang w:eastAsia="es-CO"/>
              </w:rPr>
              <w:br/>
              <w:t>Los requisitos habilitantes (capacidad jurídica, financiera, organizacional y técnica) no otorgan puntaje y serán verificados como CUMPLE / NO CUMPLE. Su determinación corresponde a la dependencia responsable de cada componente, conforme se indica en cada apartado.</w:t>
            </w:r>
          </w:p>
        </w:tc>
      </w:tr>
      <w:tr w:rsidR="00844FF8" w:rsidRPr="008C2D1D" w14:paraId="1916A762" w14:textId="77777777" w:rsidTr="004D6AAA">
        <w:trPr>
          <w:trHeight w:val="300"/>
        </w:trPr>
        <w:tc>
          <w:tcPr>
            <w:tcW w:w="9346" w:type="dxa"/>
            <w:shd w:val="clear" w:color="000000" w:fill="E7E6E6"/>
            <w:vAlign w:val="center"/>
            <w:hideMark/>
          </w:tcPr>
          <w:p w14:paraId="49ECB633" w14:textId="77777777" w:rsidR="00844FF8" w:rsidRPr="008C2D1D" w:rsidRDefault="00844FF8" w:rsidP="00844FF8">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6.1 Capacidad Jurídica</w:t>
            </w:r>
          </w:p>
        </w:tc>
      </w:tr>
      <w:tr w:rsidR="00844FF8" w:rsidRPr="008C2D1D" w14:paraId="0C97869C" w14:textId="77777777" w:rsidTr="00F1666A">
        <w:trPr>
          <w:trHeight w:val="669"/>
        </w:trPr>
        <w:tc>
          <w:tcPr>
            <w:tcW w:w="9346" w:type="dxa"/>
            <w:shd w:val="clear" w:color="000000" w:fill="FFFFFF"/>
            <w:vAlign w:val="center"/>
            <w:hideMark/>
          </w:tcPr>
          <w:p w14:paraId="152020D0" w14:textId="7429CDC8" w:rsidR="00844FF8" w:rsidRPr="008C2D1D" w:rsidRDefault="00051C01" w:rsidP="004D6AAA">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Definir l</w:t>
            </w:r>
            <w:r w:rsidR="00AD092C" w:rsidRPr="008C2D1D">
              <w:rPr>
                <w:rFonts w:ascii="Times New Roman" w:hAnsi="Times New Roman"/>
                <w:i/>
                <w:iCs/>
                <w:color w:val="AEAAAA" w:themeColor="background2" w:themeShade="BF"/>
                <w:sz w:val="24"/>
                <w:szCs w:val="24"/>
                <w:lang w:eastAsia="es-CO"/>
              </w:rPr>
              <w:t>os requisitos jurídicos mínimos habilitantes (documentos de existencia y representación legal, inhabilidades e incompatibilidades, RUP, garantía de seriedad del ofrecimiento y demás que apliquen según la modalidad</w:t>
            </w:r>
            <w:r w:rsidRPr="008C2D1D">
              <w:rPr>
                <w:rFonts w:ascii="Times New Roman" w:hAnsi="Times New Roman"/>
                <w:i/>
                <w:iCs/>
                <w:color w:val="AEAAAA" w:themeColor="background2" w:themeShade="BF"/>
                <w:sz w:val="24"/>
                <w:szCs w:val="24"/>
                <w:lang w:eastAsia="es-CO"/>
              </w:rPr>
              <w:t>)</w:t>
            </w:r>
            <w:r w:rsidR="00AD092C" w:rsidRPr="008C2D1D">
              <w:rPr>
                <w:rFonts w:ascii="Times New Roman" w:hAnsi="Times New Roman"/>
                <w:i/>
                <w:iCs/>
                <w:color w:val="AEAAAA" w:themeColor="background2" w:themeShade="BF"/>
                <w:sz w:val="24"/>
                <w:szCs w:val="24"/>
                <w:lang w:eastAsia="es-CO"/>
              </w:rPr>
              <w:t>, de conformidad con la normativa vigente.</w:t>
            </w:r>
          </w:p>
        </w:tc>
      </w:tr>
      <w:tr w:rsidR="00844FF8" w:rsidRPr="008C2D1D" w14:paraId="4FD50421" w14:textId="77777777" w:rsidTr="004D6AAA">
        <w:trPr>
          <w:trHeight w:val="300"/>
        </w:trPr>
        <w:tc>
          <w:tcPr>
            <w:tcW w:w="9346" w:type="dxa"/>
            <w:shd w:val="clear" w:color="000000" w:fill="E7E6E6"/>
            <w:vAlign w:val="center"/>
            <w:hideMark/>
          </w:tcPr>
          <w:p w14:paraId="6ABC2B46" w14:textId="385CD047" w:rsidR="00844FF8" w:rsidRPr="008C2D1D" w:rsidRDefault="00844FF8" w:rsidP="00844FF8">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 xml:space="preserve">6.2 </w:t>
            </w:r>
            <w:r w:rsidR="00F1666A" w:rsidRPr="008C2D1D">
              <w:rPr>
                <w:rFonts w:ascii="Times New Roman" w:hAnsi="Times New Roman"/>
                <w:b/>
                <w:bCs/>
                <w:sz w:val="24"/>
                <w:szCs w:val="24"/>
                <w:lang w:eastAsia="es-CO"/>
              </w:rPr>
              <w:t xml:space="preserve">   Requisitos Técnicos Mínimos </w:t>
            </w:r>
            <w:r w:rsidR="008D4881" w:rsidRPr="008C2D1D">
              <w:rPr>
                <w:rFonts w:ascii="Times New Roman" w:hAnsi="Times New Roman"/>
                <w:b/>
                <w:bCs/>
                <w:sz w:val="24"/>
                <w:szCs w:val="24"/>
                <w:lang w:eastAsia="es-CO"/>
              </w:rPr>
              <w:t>y de Experiencia</w:t>
            </w:r>
          </w:p>
        </w:tc>
      </w:tr>
      <w:tr w:rsidR="00844FF8" w:rsidRPr="008C2D1D" w14:paraId="05385FD4" w14:textId="77777777" w:rsidTr="00F1666A">
        <w:trPr>
          <w:trHeight w:val="784"/>
        </w:trPr>
        <w:tc>
          <w:tcPr>
            <w:tcW w:w="9346" w:type="dxa"/>
            <w:shd w:val="clear" w:color="000000" w:fill="FFFFFF"/>
            <w:vAlign w:val="center"/>
            <w:hideMark/>
          </w:tcPr>
          <w:p w14:paraId="4D5C3A34" w14:textId="7B5B2164" w:rsidR="008D4881" w:rsidRPr="008C2D1D" w:rsidRDefault="008D4881" w:rsidP="00F1666A">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xml:space="preserve">EL área de </w:t>
            </w:r>
            <w:proofErr w:type="gramStart"/>
            <w:r w:rsidRPr="008C2D1D">
              <w:rPr>
                <w:rFonts w:ascii="Times New Roman" w:hAnsi="Times New Roman"/>
                <w:i/>
                <w:iCs/>
                <w:color w:val="AEAAAA" w:themeColor="background2" w:themeShade="BF"/>
                <w:sz w:val="24"/>
                <w:szCs w:val="24"/>
                <w:lang w:eastAsia="es-CO"/>
              </w:rPr>
              <w:t>origen,</w:t>
            </w:r>
            <w:proofErr w:type="gramEnd"/>
            <w:r w:rsidRPr="008C2D1D">
              <w:rPr>
                <w:rFonts w:ascii="Times New Roman" w:hAnsi="Times New Roman"/>
                <w:i/>
                <w:iCs/>
                <w:color w:val="AEAAAA" w:themeColor="background2" w:themeShade="BF"/>
                <w:sz w:val="24"/>
                <w:szCs w:val="24"/>
                <w:lang w:eastAsia="es-CO"/>
              </w:rPr>
              <w:t xml:space="preserve"> d</w:t>
            </w:r>
            <w:r w:rsidR="00F1666A" w:rsidRPr="008C2D1D">
              <w:rPr>
                <w:rFonts w:ascii="Times New Roman" w:hAnsi="Times New Roman"/>
                <w:i/>
                <w:iCs/>
                <w:color w:val="AEAAAA" w:themeColor="background2" w:themeShade="BF"/>
                <w:sz w:val="24"/>
                <w:szCs w:val="24"/>
                <w:lang w:eastAsia="es-CO"/>
              </w:rPr>
              <w:t xml:space="preserve">iligencie los requisitos técnicos habilitantes del presente proceso: </w:t>
            </w:r>
          </w:p>
          <w:p w14:paraId="1E699C85" w14:textId="77777777" w:rsidR="008D4881" w:rsidRPr="008C2D1D" w:rsidRDefault="008D4881" w:rsidP="00F1666A">
            <w:pPr>
              <w:jc w:val="both"/>
              <w:rPr>
                <w:rFonts w:ascii="Times New Roman" w:hAnsi="Times New Roman"/>
                <w:i/>
                <w:iCs/>
                <w:color w:val="AEAAAA" w:themeColor="background2" w:themeShade="BF"/>
                <w:sz w:val="24"/>
                <w:szCs w:val="24"/>
                <w:lang w:eastAsia="es-CO"/>
              </w:rPr>
            </w:pPr>
          </w:p>
          <w:p w14:paraId="61775090" w14:textId="77777777" w:rsidR="008D4881" w:rsidRPr="008C2D1D" w:rsidRDefault="008D4881" w:rsidP="008D4881">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xml:space="preserve">Definir los requisitos de experiencia habilitante (número de contratos, objetos similares, montos mínimos, personal, equipos, certificaciones técnicas y demás condiciones mínimas del bien o </w:t>
            </w:r>
            <w:r w:rsidRPr="008C2D1D">
              <w:rPr>
                <w:rFonts w:ascii="Times New Roman" w:hAnsi="Times New Roman"/>
                <w:i/>
                <w:iCs/>
                <w:color w:val="AEAAAA" w:themeColor="background2" w:themeShade="BF"/>
                <w:sz w:val="24"/>
                <w:szCs w:val="24"/>
                <w:lang w:eastAsia="es-CO"/>
              </w:rPr>
              <w:lastRenderedPageBreak/>
              <w:t>servicio), en concordancia con las características del objeto a contratar y de forma proporcional a su complejidad y valor.</w:t>
            </w:r>
          </w:p>
          <w:p w14:paraId="395A96CE" w14:textId="77777777" w:rsidR="008D4881" w:rsidRPr="008C2D1D" w:rsidRDefault="008D4881" w:rsidP="008D4881">
            <w:pPr>
              <w:jc w:val="both"/>
              <w:rPr>
                <w:rFonts w:ascii="Times New Roman" w:hAnsi="Times New Roman"/>
                <w:i/>
                <w:iCs/>
                <w:color w:val="AEAAAA" w:themeColor="background2" w:themeShade="BF"/>
                <w:sz w:val="24"/>
                <w:szCs w:val="24"/>
                <w:lang w:eastAsia="es-CO"/>
              </w:rPr>
            </w:pPr>
          </w:p>
          <w:p w14:paraId="6358254A" w14:textId="77777777" w:rsidR="008D4881" w:rsidRPr="008C2D1D" w:rsidRDefault="008D4881" w:rsidP="008D4881">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xml:space="preserve">Para el contenido de las certificaciones de experiencia, en caso de ser necesarias, considerar incluir: </w:t>
            </w:r>
          </w:p>
          <w:p w14:paraId="479B7A86" w14:textId="77777777" w:rsidR="008D4881" w:rsidRPr="008C2D1D" w:rsidRDefault="008D4881" w:rsidP="008D4881">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“Las certificaciones deben ser expedidas por el contratante y deben contener los siguientes datos:</w:t>
            </w:r>
          </w:p>
          <w:p w14:paraId="32B83D13"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Nombre de la persona natural o jurídica contratante y su respectivo documento de identidad o NIT</w:t>
            </w:r>
          </w:p>
          <w:p w14:paraId="610BC5EF"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Si se trata de un Consorcio o Unión Temporal especificar el nombre de quienes lo conforman y el porcentaje</w:t>
            </w:r>
          </w:p>
          <w:p w14:paraId="1BB55F55"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de participación de cada uno de sus miembros.</w:t>
            </w:r>
          </w:p>
          <w:p w14:paraId="1816FCE0"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Objeto del contrato o descripción de los bienes o servicios contratados</w:t>
            </w:r>
          </w:p>
          <w:p w14:paraId="44EFCB4E"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Valor del contrato</w:t>
            </w:r>
          </w:p>
          <w:p w14:paraId="3E575670"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Valor de las adiciones del contrato, si a ello hubiere lugar.</w:t>
            </w:r>
          </w:p>
          <w:p w14:paraId="379BDE21"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Número del Contrato (Si lo tiene)</w:t>
            </w:r>
          </w:p>
          <w:p w14:paraId="71A570DA"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Fecha de inicio (o plazo de ejecución)</w:t>
            </w:r>
          </w:p>
          <w:p w14:paraId="72E7455E"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Fecha de terminación (o plazo de ejecución)</w:t>
            </w:r>
          </w:p>
          <w:p w14:paraId="2D5D0FD3"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Término de las prórrogas, si a ello hubiera lugar</w:t>
            </w:r>
          </w:p>
          <w:p w14:paraId="6634E20C"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xml:space="preserve">• Datos de contacto (Al menos que tenga </w:t>
            </w:r>
            <w:proofErr w:type="gramStart"/>
            <w:r w:rsidRPr="008C2D1D">
              <w:rPr>
                <w:rFonts w:ascii="Times New Roman" w:hAnsi="Times New Roman"/>
                <w:i/>
                <w:iCs/>
                <w:color w:val="AEAAAA" w:themeColor="background2" w:themeShade="BF"/>
                <w:sz w:val="24"/>
                <w:szCs w:val="24"/>
                <w:lang w:eastAsia="es-CO"/>
              </w:rPr>
              <w:t>una</w:t>
            </w:r>
            <w:proofErr w:type="gramEnd"/>
            <w:r w:rsidRPr="008C2D1D">
              <w:rPr>
                <w:rFonts w:ascii="Times New Roman" w:hAnsi="Times New Roman"/>
                <w:i/>
                <w:iCs/>
                <w:color w:val="AEAAAA" w:themeColor="background2" w:themeShade="BF"/>
                <w:sz w:val="24"/>
                <w:szCs w:val="24"/>
                <w:lang w:eastAsia="es-CO"/>
              </w:rPr>
              <w:t xml:space="preserve"> de los siguientes datos: dirección, teléfono, correo electrónico entre otros).</w:t>
            </w:r>
          </w:p>
          <w:p w14:paraId="15D0E2BE"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Nombre y firma de quien expide la certificación (La certificación deberá estar firmada por el funcionario</w:t>
            </w:r>
          </w:p>
          <w:p w14:paraId="09975A95"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competente para suscribirla).</w:t>
            </w:r>
          </w:p>
          <w:p w14:paraId="0E7ACB84"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Fecha de expedición de la certificación (día, mes y año)</w:t>
            </w:r>
          </w:p>
          <w:p w14:paraId="17DE4213" w14:textId="77777777" w:rsidR="008D4881" w:rsidRPr="008C2D1D" w:rsidRDefault="008D4881" w:rsidP="008D4881">
            <w:pPr>
              <w:jc w:val="both"/>
              <w:rPr>
                <w:rFonts w:ascii="Times New Roman" w:hAnsi="Times New Roman"/>
                <w:i/>
                <w:iCs/>
                <w:color w:val="595959"/>
                <w:sz w:val="24"/>
                <w:szCs w:val="24"/>
                <w:lang w:eastAsia="es-CO"/>
              </w:rPr>
            </w:pPr>
          </w:p>
          <w:p w14:paraId="44999271" w14:textId="77777777" w:rsidR="008D4881" w:rsidRPr="008C2D1D" w:rsidRDefault="008D4881" w:rsidP="008D4881">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En el evento en que una certificación no cuente con toda la información anteriormente descrita, podrá adjuntar, entre otros, la siguiente documentación:</w:t>
            </w:r>
          </w:p>
          <w:p w14:paraId="5293D416" w14:textId="77777777" w:rsidR="008D4881" w:rsidRPr="008C2D1D" w:rsidRDefault="008D4881" w:rsidP="008D4881">
            <w:pPr>
              <w:jc w:val="both"/>
              <w:rPr>
                <w:rFonts w:ascii="Times New Roman" w:hAnsi="Times New Roman"/>
                <w:i/>
                <w:iCs/>
                <w:color w:val="AEAAAA" w:themeColor="background2" w:themeShade="BF"/>
                <w:sz w:val="24"/>
                <w:szCs w:val="24"/>
                <w:lang w:eastAsia="es-CO"/>
              </w:rPr>
            </w:pPr>
          </w:p>
          <w:p w14:paraId="0C3C446F"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Copia del contrato, para acreditar las actividades desarrolladas.</w:t>
            </w:r>
          </w:p>
          <w:p w14:paraId="7F1A1423"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Si el contrato se suscribió en consorcio o en unión temporal se podrá acreditar el porcentaje de participación mediante copia del acuerdo de consorcio o de unión temporal.</w:t>
            </w:r>
          </w:p>
          <w:p w14:paraId="3308C674"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La fecha de iniciación de la ejecución del contrato se podrá acreditar con la copia del acta de iniciación, de la orden de iniciación o con el documento previsto en el contrato.</w:t>
            </w:r>
          </w:p>
          <w:p w14:paraId="72B20F61"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La fecha de terminación de la ejecución del contrato se podrá acreditar con copia del acta de recibo definitivo acta de liquidación o con el documento previsto en el contrato.</w:t>
            </w:r>
          </w:p>
          <w:p w14:paraId="3404F8C5"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El valor final del contrato se podrá acreditar con copia del acta de liquidación (o el documento que haga sus veces) o el acta de recibo final a satisfacción, cuando el contrato se encuentre terminado y en proceso de liquidación</w:t>
            </w:r>
          </w:p>
          <w:p w14:paraId="3DC87336"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p>
          <w:p w14:paraId="4DF8A9B2" w14:textId="77777777" w:rsidR="008D4881" w:rsidRPr="008C2D1D" w:rsidRDefault="008D4881" w:rsidP="008D4881">
            <w:pPr>
              <w:ind w:left="720"/>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La Secretaría se reserva el derecho de solicitar los soportes que considere convenientes para constatar la información suministrada, tales como certificaciones, copias de los contratos, facturas de venta (artículo 774 del código de comercio), copia de los medios de pago, actas suscritas, actas de liquidación, estados financieros, copia de pago de impuestos o cualquier otro</w:t>
            </w:r>
          </w:p>
          <w:p w14:paraId="0BDDAC98" w14:textId="5792EBA7" w:rsidR="008D4881" w:rsidRPr="008C2D1D" w:rsidRDefault="008D4881" w:rsidP="008D4881">
            <w:pPr>
              <w:jc w:val="both"/>
              <w:rPr>
                <w:rFonts w:ascii="Times New Roman" w:hAnsi="Times New Roman"/>
                <w:i/>
                <w:iCs/>
                <w:color w:val="AEAAAA" w:themeColor="background2" w:themeShade="BF"/>
                <w:sz w:val="24"/>
                <w:szCs w:val="24"/>
                <w:lang w:eastAsia="es-CO"/>
              </w:rPr>
            </w:pPr>
          </w:p>
          <w:p w14:paraId="3A0C4ED0" w14:textId="45C37EE2" w:rsidR="00844FF8" w:rsidRPr="008C2D1D" w:rsidRDefault="008D4881" w:rsidP="00F1666A">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De igual forma, podrá solicitar el p</w:t>
            </w:r>
            <w:r w:rsidR="00F1666A" w:rsidRPr="008C2D1D">
              <w:rPr>
                <w:rFonts w:ascii="Times New Roman" w:hAnsi="Times New Roman"/>
                <w:i/>
                <w:iCs/>
                <w:color w:val="AEAAAA" w:themeColor="background2" w:themeShade="BF"/>
                <w:sz w:val="24"/>
                <w:szCs w:val="24"/>
                <w:lang w:eastAsia="es-CO"/>
              </w:rPr>
              <w:t>ersonal mínimo, equipos, normas de calidad aplicables u otros que el área solicitante considere necesarios y proporcionales.</w:t>
            </w:r>
          </w:p>
        </w:tc>
      </w:tr>
      <w:tr w:rsidR="00844FF8" w:rsidRPr="008C2D1D" w14:paraId="5F8F018F" w14:textId="77777777" w:rsidTr="004D6AAA">
        <w:trPr>
          <w:trHeight w:val="300"/>
        </w:trPr>
        <w:tc>
          <w:tcPr>
            <w:tcW w:w="9346" w:type="dxa"/>
            <w:shd w:val="clear" w:color="000000" w:fill="E7E6E6"/>
            <w:vAlign w:val="center"/>
            <w:hideMark/>
          </w:tcPr>
          <w:p w14:paraId="642AF893" w14:textId="481A69E2" w:rsidR="00844FF8" w:rsidRPr="008C2D1D" w:rsidRDefault="00844FF8" w:rsidP="00844FF8">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lastRenderedPageBreak/>
              <w:t xml:space="preserve">6.3 </w:t>
            </w:r>
            <w:r w:rsidR="00F1666A" w:rsidRPr="008C2D1D">
              <w:rPr>
                <w:rFonts w:ascii="Times New Roman" w:hAnsi="Times New Roman"/>
                <w:b/>
                <w:bCs/>
                <w:sz w:val="24"/>
                <w:szCs w:val="24"/>
                <w:lang w:eastAsia="es-CO"/>
              </w:rPr>
              <w:t xml:space="preserve">Capacidad Financiera </w:t>
            </w:r>
            <w:r w:rsidR="008D4881" w:rsidRPr="008C2D1D">
              <w:rPr>
                <w:rFonts w:ascii="Times New Roman" w:hAnsi="Times New Roman"/>
                <w:b/>
                <w:bCs/>
                <w:sz w:val="24"/>
                <w:szCs w:val="24"/>
                <w:lang w:eastAsia="es-CO"/>
              </w:rPr>
              <w:t>y de Capacidad Organizacional</w:t>
            </w:r>
          </w:p>
        </w:tc>
      </w:tr>
      <w:tr w:rsidR="00844FF8" w:rsidRPr="008C2D1D" w14:paraId="66E2EE6A" w14:textId="77777777" w:rsidTr="004D6AAA">
        <w:trPr>
          <w:trHeight w:val="1584"/>
        </w:trPr>
        <w:tc>
          <w:tcPr>
            <w:tcW w:w="9346" w:type="dxa"/>
            <w:shd w:val="clear" w:color="000000" w:fill="FFFFFF"/>
            <w:vAlign w:val="center"/>
            <w:hideMark/>
          </w:tcPr>
          <w:p w14:paraId="0C3BA2D8" w14:textId="134049C2" w:rsidR="004E345D" w:rsidRPr="008C2D1D" w:rsidRDefault="008D4881" w:rsidP="00F1666A">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El área competente deberá d</w:t>
            </w:r>
            <w:r w:rsidR="00F1666A" w:rsidRPr="008C2D1D">
              <w:rPr>
                <w:rFonts w:ascii="Times New Roman" w:hAnsi="Times New Roman"/>
                <w:i/>
                <w:iCs/>
                <w:color w:val="AEAAAA" w:themeColor="background2" w:themeShade="BF"/>
                <w:sz w:val="24"/>
                <w:szCs w:val="24"/>
                <w:lang w:eastAsia="es-CO"/>
              </w:rPr>
              <w:t>efinir los indicadores financieros habilitantes (liquidez, endeudamiento, cobertura de intereses, capital de trabajo, patrimonio, rentabilidad sobre patrimonio, entre otros), sus umbrales mínimos y el método de verificación en función del objeto, valor y riesgo del contrato, conforme a los parámetros del Decreto 1082 de 2015.</w:t>
            </w:r>
          </w:p>
        </w:tc>
      </w:tr>
      <w:tr w:rsidR="00844FF8" w:rsidRPr="008C2D1D" w14:paraId="1F9C17AB" w14:textId="77777777" w:rsidTr="004D6AAA">
        <w:trPr>
          <w:trHeight w:val="300"/>
        </w:trPr>
        <w:tc>
          <w:tcPr>
            <w:tcW w:w="9346" w:type="dxa"/>
            <w:shd w:val="clear" w:color="000000" w:fill="E7E6E6"/>
            <w:vAlign w:val="center"/>
            <w:hideMark/>
          </w:tcPr>
          <w:p w14:paraId="448AE5BB" w14:textId="77777777" w:rsidR="00844FF8" w:rsidRPr="008C2D1D" w:rsidRDefault="00844FF8" w:rsidP="00844FF8">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6.5 Criterios de Ponderación (cuando aplique)</w:t>
            </w:r>
          </w:p>
        </w:tc>
      </w:tr>
      <w:tr w:rsidR="00844FF8" w:rsidRPr="008C2D1D" w14:paraId="647FC07D" w14:textId="77777777" w:rsidTr="004D6AAA">
        <w:trPr>
          <w:trHeight w:val="1596"/>
        </w:trPr>
        <w:tc>
          <w:tcPr>
            <w:tcW w:w="9346" w:type="dxa"/>
            <w:shd w:val="clear" w:color="000000" w:fill="FFFFFF"/>
            <w:vAlign w:val="center"/>
            <w:hideMark/>
          </w:tcPr>
          <w:p w14:paraId="4603BF80" w14:textId="04692041" w:rsidR="00844FF8" w:rsidRPr="008C2D1D" w:rsidRDefault="00D0479D" w:rsidP="004D6AAA">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Si la modalidad es </w:t>
            </w:r>
            <w:r w:rsidRPr="008C2D1D">
              <w:rPr>
                <w:rFonts w:ascii="Times New Roman" w:hAnsi="Times New Roman"/>
                <w:b/>
                <w:bCs/>
                <w:i/>
                <w:iCs/>
                <w:color w:val="AEAAAA" w:themeColor="background2" w:themeShade="BF"/>
                <w:sz w:val="24"/>
                <w:szCs w:val="24"/>
                <w:lang w:eastAsia="es-CO"/>
              </w:rPr>
              <w:t>Mínima Cuantía o Contratación Directa</w:t>
            </w:r>
            <w:r w:rsidRPr="008C2D1D">
              <w:rPr>
                <w:rFonts w:ascii="Times New Roman" w:hAnsi="Times New Roman"/>
                <w:i/>
                <w:iCs/>
                <w:color w:val="AEAAAA" w:themeColor="background2" w:themeShade="BF"/>
                <w:sz w:val="24"/>
                <w:szCs w:val="24"/>
                <w:lang w:eastAsia="es-CO"/>
              </w:rPr>
              <w:t>, indique: "No aplica. La modalidad seleccionada no contempla criterios de ponderación con puntaje."</w:t>
            </w:r>
            <w:r w:rsidRPr="008C2D1D">
              <w:rPr>
                <w:rFonts w:ascii="Times New Roman" w:hAnsi="Times New Roman"/>
                <w:i/>
                <w:iCs/>
                <w:color w:val="AEAAAA" w:themeColor="background2" w:themeShade="BF"/>
                <w:sz w:val="24"/>
                <w:szCs w:val="24"/>
                <w:lang w:eastAsia="es-CO"/>
              </w:rPr>
              <w:br/>
            </w:r>
            <w:r w:rsidRPr="008C2D1D">
              <w:rPr>
                <w:rFonts w:ascii="Times New Roman" w:hAnsi="Times New Roman"/>
                <w:i/>
                <w:iCs/>
                <w:color w:val="AEAAAA" w:themeColor="background2" w:themeShade="BF"/>
                <w:sz w:val="24"/>
                <w:szCs w:val="24"/>
                <w:lang w:eastAsia="es-CO"/>
              </w:rPr>
              <w:br/>
              <w:t xml:space="preserve">Para las demás modalidades, </w:t>
            </w:r>
            <w:r w:rsidR="00051C01" w:rsidRPr="008C2D1D">
              <w:rPr>
                <w:rFonts w:ascii="Times New Roman" w:hAnsi="Times New Roman"/>
                <w:i/>
                <w:iCs/>
                <w:color w:val="AEAAAA" w:themeColor="background2" w:themeShade="BF"/>
                <w:sz w:val="24"/>
                <w:szCs w:val="24"/>
                <w:lang w:eastAsia="es-CO"/>
              </w:rPr>
              <w:t>se deberá definir l</w:t>
            </w:r>
            <w:r w:rsidRPr="008C2D1D">
              <w:rPr>
                <w:rFonts w:ascii="Times New Roman" w:hAnsi="Times New Roman"/>
                <w:i/>
                <w:iCs/>
                <w:color w:val="AEAAAA" w:themeColor="background2" w:themeShade="BF"/>
                <w:sz w:val="24"/>
                <w:szCs w:val="24"/>
                <w:lang w:eastAsia="es-CO"/>
              </w:rPr>
              <w:t>os factores técnicos y económicos de escogencia y su ponderación conforme al artículo 5° de la Ley 1150 de 2007.</w:t>
            </w:r>
          </w:p>
          <w:p w14:paraId="79EFF2C4" w14:textId="77777777" w:rsidR="009206BF" w:rsidRPr="008C2D1D" w:rsidRDefault="009206BF" w:rsidP="00D0479D">
            <w:pPr>
              <w:jc w:val="both"/>
              <w:rPr>
                <w:rFonts w:ascii="Times New Roman" w:hAnsi="Times New Roman"/>
                <w:i/>
                <w:iCs/>
                <w:color w:val="AEAAAA" w:themeColor="background2" w:themeShade="BF"/>
                <w:sz w:val="24"/>
                <w:szCs w:val="24"/>
                <w:lang w:eastAsia="es-CO"/>
              </w:rPr>
            </w:pPr>
          </w:p>
          <w:p w14:paraId="588B5CE1" w14:textId="098622C1" w:rsidR="00D0479D" w:rsidRPr="008C2D1D" w:rsidRDefault="00D0479D" w:rsidP="00D0479D">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Relacione y justifique los factores técnicos y económicos de escogencia, con su respectiva ponderación, de acuerdo con la modalidad de selección. El área solicitante definirá los criterios técnicos; la Dirección de Contratación ajustará su estructura al modelo estandarizado.</w:t>
            </w:r>
          </w:p>
          <w:p w14:paraId="4244CD2B" w14:textId="752DDFE5" w:rsidR="00D0479D" w:rsidRPr="008C2D1D" w:rsidRDefault="00D0479D" w:rsidP="004D6AAA">
            <w:pPr>
              <w:jc w:val="both"/>
              <w:rPr>
                <w:rFonts w:ascii="Times New Roman" w:hAnsi="Times New Roman"/>
                <w:i/>
                <w:iCs/>
                <w:color w:val="595959"/>
                <w:sz w:val="24"/>
                <w:szCs w:val="24"/>
                <w:lang w:eastAsia="es-CO"/>
              </w:rPr>
            </w:pPr>
          </w:p>
        </w:tc>
      </w:tr>
      <w:tr w:rsidR="00844FF8" w:rsidRPr="008C2D1D" w14:paraId="0F22967B" w14:textId="77777777" w:rsidTr="004D6AAA">
        <w:trPr>
          <w:trHeight w:val="300"/>
        </w:trPr>
        <w:tc>
          <w:tcPr>
            <w:tcW w:w="9346" w:type="dxa"/>
            <w:shd w:val="clear" w:color="000000" w:fill="E7E6E6"/>
            <w:vAlign w:val="center"/>
            <w:hideMark/>
          </w:tcPr>
          <w:p w14:paraId="649DA728" w14:textId="77777777" w:rsidR="00844FF8" w:rsidRPr="008C2D1D" w:rsidRDefault="00844FF8" w:rsidP="00844FF8">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6.6 Criterios de Desempate</w:t>
            </w:r>
          </w:p>
        </w:tc>
      </w:tr>
      <w:tr w:rsidR="00844FF8" w:rsidRPr="008C2D1D" w14:paraId="69EF4F95" w14:textId="77777777" w:rsidTr="004D6AAA">
        <w:trPr>
          <w:trHeight w:val="1332"/>
        </w:trPr>
        <w:tc>
          <w:tcPr>
            <w:tcW w:w="9346" w:type="dxa"/>
            <w:shd w:val="clear" w:color="000000" w:fill="FFFFFF"/>
            <w:vAlign w:val="center"/>
            <w:hideMark/>
          </w:tcPr>
          <w:p w14:paraId="3CF3A435" w14:textId="2B26818D" w:rsidR="00844FF8" w:rsidRPr="008C2D1D" w:rsidRDefault="004E345D" w:rsidP="004D6AAA">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En caso de empate, la Entidad aplicará los criterios establecidos en el artículo 35 de la Ley 2069 de 2020, conforme con los medios de acreditación previstos en el artículo 2.2.1.2.4.2.17 del Decreto 1082 de 2015, adicionado por el artículo 3° del Decreto 1860 de 2021</w:t>
            </w:r>
            <w:r w:rsidR="00F01F34" w:rsidRPr="008C2D1D">
              <w:rPr>
                <w:rFonts w:ascii="Times New Roman" w:hAnsi="Times New Roman"/>
                <w:i/>
                <w:iCs/>
                <w:color w:val="AEAAAA" w:themeColor="background2" w:themeShade="BF"/>
                <w:sz w:val="24"/>
                <w:szCs w:val="24"/>
                <w:lang w:eastAsia="es-CO"/>
              </w:rPr>
              <w:t xml:space="preserve"> y demás normas que la modifique o adicionen</w:t>
            </w:r>
            <w:r w:rsidRPr="008C2D1D">
              <w:rPr>
                <w:rFonts w:ascii="Times New Roman" w:hAnsi="Times New Roman"/>
                <w:i/>
                <w:iCs/>
                <w:color w:val="AEAAAA" w:themeColor="background2" w:themeShade="BF"/>
                <w:sz w:val="24"/>
                <w:szCs w:val="24"/>
                <w:lang w:eastAsia="es-CO"/>
              </w:rPr>
              <w:t>, los cuales se aplicarán de forma sucesiva y excluyente para seleccionar al proponente.</w:t>
            </w:r>
          </w:p>
        </w:tc>
      </w:tr>
      <w:tr w:rsidR="00844FF8" w:rsidRPr="008C2D1D" w14:paraId="3EF573FC" w14:textId="77777777" w:rsidTr="004D6AAA">
        <w:trPr>
          <w:trHeight w:val="300"/>
        </w:trPr>
        <w:tc>
          <w:tcPr>
            <w:tcW w:w="9346" w:type="dxa"/>
            <w:shd w:val="clear" w:color="000000" w:fill="E7E6E6"/>
            <w:vAlign w:val="center"/>
            <w:hideMark/>
          </w:tcPr>
          <w:p w14:paraId="4037FD19" w14:textId="77777777" w:rsidR="00844FF8" w:rsidRPr="008C2D1D" w:rsidRDefault="00844FF8" w:rsidP="00844FF8">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6.7 Acuerdos Comerciales Internacionales</w:t>
            </w:r>
          </w:p>
        </w:tc>
      </w:tr>
      <w:tr w:rsidR="00844FF8" w:rsidRPr="008C2D1D" w14:paraId="716DDB81" w14:textId="77777777" w:rsidTr="00F01F34">
        <w:trPr>
          <w:trHeight w:val="742"/>
        </w:trPr>
        <w:tc>
          <w:tcPr>
            <w:tcW w:w="9346" w:type="dxa"/>
            <w:shd w:val="clear" w:color="000000" w:fill="FFFFFF"/>
            <w:vAlign w:val="center"/>
            <w:hideMark/>
          </w:tcPr>
          <w:p w14:paraId="696F6475" w14:textId="4AA5900D" w:rsidR="00844FF8" w:rsidRPr="008C2D1D" w:rsidRDefault="00844FF8" w:rsidP="00007120">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Analice si el proceso está cubierto por alguno de los acuerdos comerciales suscritos por Colombia (TLC, Acuerdo de la OMC sobre Contratación Pública, etc.), conforme a los umbrales y entidades cubiertas.</w:t>
            </w:r>
            <w:r w:rsidR="00007120" w:rsidRPr="008C2D1D">
              <w:rPr>
                <w:rFonts w:ascii="Times New Roman" w:hAnsi="Times New Roman"/>
                <w:i/>
                <w:iCs/>
                <w:color w:val="AEAAAA" w:themeColor="background2" w:themeShade="BF"/>
                <w:sz w:val="24"/>
                <w:szCs w:val="24"/>
                <w:lang w:eastAsia="es-CO"/>
              </w:rPr>
              <w:t xml:space="preserve"> Verificar documento elaborado por el Ministerio de Comercio Industria y Turismo – MINCIT y la Agencia Nacional de Contratación Pública – Colombia Compra Eficiente para cada vigencia. </w:t>
            </w:r>
            <w:r w:rsidRPr="008C2D1D">
              <w:rPr>
                <w:rFonts w:ascii="Times New Roman" w:hAnsi="Times New Roman"/>
                <w:i/>
                <w:iCs/>
                <w:color w:val="AEAAAA" w:themeColor="background2" w:themeShade="BF"/>
                <w:sz w:val="24"/>
                <w:szCs w:val="24"/>
                <w:lang w:eastAsia="es-CO"/>
              </w:rPr>
              <w:t xml:space="preserve"> Si aplica, relacione el acuerdo. Si no aplica, indíquelo con justificación.</w:t>
            </w:r>
          </w:p>
        </w:tc>
      </w:tr>
    </w:tbl>
    <w:p w14:paraId="07A6C8C5" w14:textId="77777777" w:rsidR="003A0B90" w:rsidRPr="008C2D1D" w:rsidRDefault="003A0B90"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4D6AAA" w:rsidRPr="008C2D1D" w14:paraId="1220E163" w14:textId="77777777" w:rsidTr="004D6AAA">
        <w:trPr>
          <w:trHeight w:val="564"/>
        </w:trPr>
        <w:tc>
          <w:tcPr>
            <w:tcW w:w="9346" w:type="dxa"/>
            <w:shd w:val="clear" w:color="000000" w:fill="D0CECE"/>
            <w:vAlign w:val="center"/>
            <w:hideMark/>
          </w:tcPr>
          <w:p w14:paraId="606808A7" w14:textId="77777777" w:rsidR="004D6AAA" w:rsidRPr="008C2D1D" w:rsidRDefault="004D6AAA" w:rsidP="004D6AAA">
            <w:pPr>
              <w:ind w:firstLineChars="100" w:firstLine="241"/>
              <w:jc w:val="both"/>
              <w:rPr>
                <w:rFonts w:ascii="Times New Roman" w:hAnsi="Times New Roman"/>
                <w:b/>
                <w:bCs/>
                <w:sz w:val="24"/>
                <w:szCs w:val="24"/>
                <w:lang w:eastAsia="es-CO"/>
              </w:rPr>
            </w:pPr>
            <w:r w:rsidRPr="008C2D1D">
              <w:rPr>
                <w:rFonts w:ascii="Times New Roman" w:hAnsi="Times New Roman"/>
                <w:b/>
                <w:bCs/>
                <w:sz w:val="24"/>
                <w:szCs w:val="24"/>
                <w:lang w:eastAsia="es-CO"/>
              </w:rPr>
              <w:lastRenderedPageBreak/>
              <w:t>7.  OBLIGACIONES DEL CONTRATISTA Y DE LA SECRETARÍA DISTRITAL DEL HÁBITAT</w:t>
            </w:r>
          </w:p>
        </w:tc>
      </w:tr>
      <w:tr w:rsidR="004D6AAA" w:rsidRPr="008C2D1D" w14:paraId="6BE948A4" w14:textId="77777777" w:rsidTr="004D6AAA">
        <w:trPr>
          <w:trHeight w:val="300"/>
        </w:trPr>
        <w:tc>
          <w:tcPr>
            <w:tcW w:w="9346" w:type="dxa"/>
            <w:shd w:val="clear" w:color="000000" w:fill="E7E6E6"/>
            <w:vAlign w:val="center"/>
            <w:hideMark/>
          </w:tcPr>
          <w:p w14:paraId="127349F7" w14:textId="77777777" w:rsidR="004D6AAA" w:rsidRPr="008C2D1D" w:rsidRDefault="004D6AAA" w:rsidP="004D6AAA">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7.1 Obligaciones Generales del Contratista</w:t>
            </w:r>
          </w:p>
        </w:tc>
      </w:tr>
      <w:tr w:rsidR="004D6AAA" w:rsidRPr="008C2D1D" w14:paraId="379B9D57" w14:textId="77777777" w:rsidTr="004D6AAA">
        <w:trPr>
          <w:trHeight w:val="804"/>
        </w:trPr>
        <w:tc>
          <w:tcPr>
            <w:tcW w:w="9346" w:type="dxa"/>
            <w:shd w:val="clear" w:color="000000" w:fill="FFFFFF"/>
            <w:vAlign w:val="center"/>
            <w:hideMark/>
          </w:tcPr>
          <w:p w14:paraId="6F94B974" w14:textId="77777777" w:rsidR="004D6AAA" w:rsidRPr="008C2D1D" w:rsidRDefault="004D6AAA" w:rsidP="00C23682">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Relacione las obligaciones generales del contratista conforme a la naturaleza del contrato y a la normativa aplicable (Ley 80/1993, Ley 1150/2007, Código Civil, etc.).</w:t>
            </w:r>
          </w:p>
        </w:tc>
      </w:tr>
      <w:tr w:rsidR="004D6AAA" w:rsidRPr="008C2D1D" w14:paraId="0CCEE358" w14:textId="77777777" w:rsidTr="004D6AAA">
        <w:trPr>
          <w:trHeight w:val="300"/>
        </w:trPr>
        <w:tc>
          <w:tcPr>
            <w:tcW w:w="9346" w:type="dxa"/>
            <w:shd w:val="clear" w:color="000000" w:fill="E7E6E6"/>
            <w:vAlign w:val="center"/>
            <w:hideMark/>
          </w:tcPr>
          <w:p w14:paraId="4E1B6A6E" w14:textId="77777777" w:rsidR="004D6AAA" w:rsidRPr="008C2D1D" w:rsidRDefault="004D6AAA" w:rsidP="004D6AAA">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7.2 Obligaciones Específicas del Contratista</w:t>
            </w:r>
          </w:p>
        </w:tc>
      </w:tr>
      <w:tr w:rsidR="004D6AAA" w:rsidRPr="008C2D1D" w14:paraId="72DD08FD" w14:textId="77777777" w:rsidTr="004D6AAA">
        <w:trPr>
          <w:trHeight w:val="804"/>
        </w:trPr>
        <w:tc>
          <w:tcPr>
            <w:tcW w:w="9346" w:type="dxa"/>
            <w:shd w:val="clear" w:color="000000" w:fill="FFFFFF"/>
            <w:vAlign w:val="center"/>
            <w:hideMark/>
          </w:tcPr>
          <w:p w14:paraId="77F4513A" w14:textId="78D15C39" w:rsidR="004D6AAA" w:rsidRPr="008C2D1D" w:rsidRDefault="004D6AAA" w:rsidP="00C23682">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Relacione detalladamente las obligaciones específicas del contratista para el cumplimiento del objeto y alcance del contrato</w:t>
            </w:r>
            <w:r w:rsidR="008C3A1C" w:rsidRPr="008C2D1D">
              <w:rPr>
                <w:rFonts w:ascii="Times New Roman" w:hAnsi="Times New Roman"/>
                <w:i/>
                <w:iCs/>
                <w:color w:val="AEAAAA" w:themeColor="background2" w:themeShade="BF"/>
                <w:sz w:val="24"/>
                <w:szCs w:val="24"/>
                <w:lang w:eastAsia="es-CO"/>
              </w:rPr>
              <w:t>.</w:t>
            </w:r>
          </w:p>
        </w:tc>
      </w:tr>
      <w:tr w:rsidR="004D6AAA" w:rsidRPr="008C2D1D" w14:paraId="70EBFD24" w14:textId="77777777" w:rsidTr="004D6AAA">
        <w:trPr>
          <w:trHeight w:val="300"/>
        </w:trPr>
        <w:tc>
          <w:tcPr>
            <w:tcW w:w="9346" w:type="dxa"/>
            <w:shd w:val="clear" w:color="000000" w:fill="E7E6E6"/>
            <w:vAlign w:val="center"/>
            <w:hideMark/>
          </w:tcPr>
          <w:p w14:paraId="5577D324" w14:textId="77777777" w:rsidR="004D6AAA" w:rsidRPr="008C2D1D" w:rsidRDefault="004D6AAA" w:rsidP="004D6AAA">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7.3 Obligaciones del Sistema de Gestión</w:t>
            </w:r>
          </w:p>
        </w:tc>
      </w:tr>
      <w:tr w:rsidR="004D6AAA" w:rsidRPr="008C2D1D" w14:paraId="5263CB7E" w14:textId="77777777" w:rsidTr="008C3A1C">
        <w:trPr>
          <w:trHeight w:val="1293"/>
        </w:trPr>
        <w:tc>
          <w:tcPr>
            <w:tcW w:w="9346" w:type="dxa"/>
            <w:shd w:val="clear" w:color="000000" w:fill="FFFFFF"/>
            <w:vAlign w:val="center"/>
            <w:hideMark/>
          </w:tcPr>
          <w:p w14:paraId="285B51F4" w14:textId="29BCDA31" w:rsidR="004D6AAA" w:rsidRPr="008C2D1D" w:rsidRDefault="004D6AAA" w:rsidP="00C23682">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El contratista deberá ejercer el autocontrol y aplicar las directrices establecidas en el Sistema Integrado de Gestión de la Secretaría Distrital del Hábitat</w:t>
            </w:r>
            <w:r w:rsidR="008C3A1C" w:rsidRPr="008C2D1D">
              <w:rPr>
                <w:rFonts w:ascii="Times New Roman" w:hAnsi="Times New Roman"/>
                <w:i/>
                <w:iCs/>
                <w:color w:val="AEAAAA" w:themeColor="background2" w:themeShade="BF"/>
                <w:sz w:val="24"/>
                <w:szCs w:val="24"/>
                <w:lang w:eastAsia="es-CO"/>
              </w:rPr>
              <w:t xml:space="preserve"> </w:t>
            </w:r>
            <w:r w:rsidRPr="008C2D1D">
              <w:rPr>
                <w:rFonts w:ascii="Times New Roman" w:hAnsi="Times New Roman"/>
                <w:i/>
                <w:iCs/>
                <w:color w:val="AEAAAA" w:themeColor="background2" w:themeShade="BF"/>
                <w:sz w:val="24"/>
                <w:szCs w:val="24"/>
                <w:lang w:eastAsia="es-CO"/>
              </w:rPr>
              <w:t>y sus políticas de gestión y desempeño, en todas las acciones relacionadas con el objeto del contrato, según las orientaciones específicas del supervisor.</w:t>
            </w:r>
          </w:p>
        </w:tc>
      </w:tr>
      <w:tr w:rsidR="004D6AAA" w:rsidRPr="008C2D1D" w14:paraId="7C115CF0" w14:textId="77777777" w:rsidTr="004D6AAA">
        <w:trPr>
          <w:trHeight w:val="300"/>
        </w:trPr>
        <w:tc>
          <w:tcPr>
            <w:tcW w:w="9346" w:type="dxa"/>
            <w:shd w:val="clear" w:color="000000" w:fill="E7E6E6"/>
            <w:vAlign w:val="center"/>
            <w:hideMark/>
          </w:tcPr>
          <w:p w14:paraId="5982700C" w14:textId="77777777" w:rsidR="004D6AAA" w:rsidRPr="008C2D1D" w:rsidRDefault="004D6AAA" w:rsidP="004D6AAA">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7.4 Obligaciones Ambientales</w:t>
            </w:r>
          </w:p>
        </w:tc>
      </w:tr>
      <w:tr w:rsidR="004D6AAA" w:rsidRPr="008C2D1D" w14:paraId="1FE31C14" w14:textId="77777777" w:rsidTr="004D6AAA">
        <w:trPr>
          <w:trHeight w:val="1068"/>
        </w:trPr>
        <w:tc>
          <w:tcPr>
            <w:tcW w:w="9346" w:type="dxa"/>
            <w:shd w:val="clear" w:color="000000" w:fill="FFFFFF"/>
            <w:vAlign w:val="center"/>
            <w:hideMark/>
          </w:tcPr>
          <w:p w14:paraId="4127688F" w14:textId="0C308E28" w:rsidR="004D6AAA" w:rsidRPr="008C2D1D" w:rsidRDefault="004D6AAA" w:rsidP="005A3C56">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 xml:space="preserve">Relacione las obligaciones ambientales del contratista conforme </w:t>
            </w:r>
            <w:r w:rsidR="00B23A84" w:rsidRPr="008C2D1D">
              <w:rPr>
                <w:rFonts w:ascii="Times New Roman" w:hAnsi="Times New Roman"/>
                <w:i/>
                <w:iCs/>
                <w:color w:val="AEAAAA" w:themeColor="background2" w:themeShade="BF"/>
                <w:sz w:val="24"/>
                <w:szCs w:val="24"/>
                <w:lang w:eastAsia="es-CO"/>
              </w:rPr>
              <w:t xml:space="preserve">objeto a contratar y su alcance, siguiendo los lineamientos </w:t>
            </w:r>
            <w:r w:rsidR="00347486" w:rsidRPr="008C2D1D">
              <w:rPr>
                <w:rFonts w:ascii="Times New Roman" w:hAnsi="Times New Roman"/>
                <w:i/>
                <w:iCs/>
                <w:color w:val="AEAAAA" w:themeColor="background2" w:themeShade="BF"/>
                <w:sz w:val="24"/>
                <w:szCs w:val="24"/>
                <w:lang w:eastAsia="es-CO"/>
              </w:rPr>
              <w:t xml:space="preserve">establecidos en el Procedimiento de Consumo Sostenible PG03-PR17, Guia De Compras Sostenible PG03-GU01 y Formato de Clausulas Ambientales Para La Adquisición De Bienes O Servicios PG03-FO856 de la Secretaría Distrital Del Hábitat. </w:t>
            </w:r>
          </w:p>
        </w:tc>
      </w:tr>
      <w:tr w:rsidR="004D6AAA" w:rsidRPr="008C2D1D" w14:paraId="11587121" w14:textId="77777777" w:rsidTr="004D6AAA">
        <w:trPr>
          <w:trHeight w:val="300"/>
        </w:trPr>
        <w:tc>
          <w:tcPr>
            <w:tcW w:w="9346" w:type="dxa"/>
            <w:shd w:val="clear" w:color="000000" w:fill="E7E6E6"/>
            <w:vAlign w:val="center"/>
            <w:hideMark/>
          </w:tcPr>
          <w:p w14:paraId="7253BBCC" w14:textId="77777777" w:rsidR="004D6AAA" w:rsidRPr="008C2D1D" w:rsidRDefault="004D6AAA" w:rsidP="004D6AAA">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7.5 Obligaciones de la Secretaría Distrital del Hábitat</w:t>
            </w:r>
          </w:p>
        </w:tc>
      </w:tr>
      <w:tr w:rsidR="004D6AAA" w:rsidRPr="008C2D1D" w14:paraId="4B13AC2C" w14:textId="77777777" w:rsidTr="00007120">
        <w:trPr>
          <w:trHeight w:val="423"/>
        </w:trPr>
        <w:tc>
          <w:tcPr>
            <w:tcW w:w="9346" w:type="dxa"/>
            <w:shd w:val="clear" w:color="000000" w:fill="FFFFFF"/>
            <w:vAlign w:val="center"/>
            <w:hideMark/>
          </w:tcPr>
          <w:p w14:paraId="08F8C7BF" w14:textId="3D580084" w:rsidR="004D6AAA" w:rsidRPr="008C2D1D" w:rsidRDefault="004D6AAA" w:rsidP="005A3C56">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Relacione las obligaciones generales y específicas de la SDHT frente al contratista</w:t>
            </w:r>
            <w:r w:rsidR="00B23A84" w:rsidRPr="008C2D1D">
              <w:rPr>
                <w:rFonts w:ascii="Times New Roman" w:hAnsi="Times New Roman"/>
                <w:i/>
                <w:iCs/>
                <w:color w:val="AEAAAA" w:themeColor="background2" w:themeShade="BF"/>
                <w:sz w:val="24"/>
                <w:szCs w:val="24"/>
                <w:lang w:eastAsia="es-CO"/>
              </w:rPr>
              <w:t>.</w:t>
            </w:r>
          </w:p>
        </w:tc>
      </w:tr>
    </w:tbl>
    <w:p w14:paraId="5E5C2D26" w14:textId="77777777" w:rsidR="004D6AAA" w:rsidRPr="008C2D1D" w:rsidRDefault="004D6AAA"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C23682" w:rsidRPr="008C2D1D" w14:paraId="14189F6B" w14:textId="77777777" w:rsidTr="00C23682">
        <w:trPr>
          <w:trHeight w:val="300"/>
        </w:trPr>
        <w:tc>
          <w:tcPr>
            <w:tcW w:w="9346" w:type="dxa"/>
            <w:shd w:val="clear" w:color="000000" w:fill="D0CECE"/>
            <w:vAlign w:val="center"/>
            <w:hideMark/>
          </w:tcPr>
          <w:p w14:paraId="5EC3AEE0" w14:textId="77777777" w:rsidR="00C23682" w:rsidRPr="008C2D1D" w:rsidRDefault="00C23682" w:rsidP="00C23682">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8.  FORMA DE PAGO</w:t>
            </w:r>
          </w:p>
        </w:tc>
      </w:tr>
      <w:tr w:rsidR="00C23682" w:rsidRPr="008C2D1D" w14:paraId="509FCEAE" w14:textId="77777777" w:rsidTr="00C23682">
        <w:trPr>
          <w:trHeight w:val="1332"/>
        </w:trPr>
        <w:tc>
          <w:tcPr>
            <w:tcW w:w="9346" w:type="dxa"/>
            <w:shd w:val="clear" w:color="000000" w:fill="FFFFFF"/>
            <w:vAlign w:val="center"/>
            <w:hideMark/>
          </w:tcPr>
          <w:p w14:paraId="0FA88FC2" w14:textId="77777777" w:rsidR="00C23682" w:rsidRPr="008C2D1D" w:rsidRDefault="00C23682" w:rsidP="005A3C56">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Describa la forma de pago conforme a la naturaleza y plazo del contrato: pagos mensuales, por hitos, contra entrega, etc. En caso de incluir anticipo o pago anticipado, realice la justificación exigida por el artículo 91 de la Ley 1474 de 2011 y el artículo 2.2.1.2.1.4.1 del Decreto 1082 de 2015.</w:t>
            </w:r>
          </w:p>
        </w:tc>
      </w:tr>
    </w:tbl>
    <w:p w14:paraId="17232F71" w14:textId="77777777" w:rsidR="003A0B90" w:rsidRPr="008C2D1D" w:rsidRDefault="003A0B90"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5A3C56" w:rsidRPr="008C2D1D" w14:paraId="01B0E1FE" w14:textId="77777777" w:rsidTr="005A3C56">
        <w:trPr>
          <w:trHeight w:val="300"/>
        </w:trPr>
        <w:tc>
          <w:tcPr>
            <w:tcW w:w="9346" w:type="dxa"/>
            <w:shd w:val="clear" w:color="000000" w:fill="D0CECE"/>
            <w:vAlign w:val="center"/>
            <w:hideMark/>
          </w:tcPr>
          <w:p w14:paraId="0268988C" w14:textId="77777777" w:rsidR="005A3C56" w:rsidRPr="008C2D1D" w:rsidRDefault="005A3C56" w:rsidP="005A3C56">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9.  SUPERVISIÓN E INTERVENTORÍA</w:t>
            </w:r>
          </w:p>
        </w:tc>
      </w:tr>
      <w:tr w:rsidR="005A3C56" w:rsidRPr="008C2D1D" w14:paraId="4FFCFDBD" w14:textId="77777777" w:rsidTr="005A3C56">
        <w:trPr>
          <w:trHeight w:val="300"/>
        </w:trPr>
        <w:tc>
          <w:tcPr>
            <w:tcW w:w="9346" w:type="dxa"/>
            <w:shd w:val="clear" w:color="000000" w:fill="E7E6E6"/>
            <w:vAlign w:val="center"/>
            <w:hideMark/>
          </w:tcPr>
          <w:p w14:paraId="79DA8A6A" w14:textId="77777777" w:rsidR="005A3C56" w:rsidRPr="008C2D1D" w:rsidRDefault="005A3C56" w:rsidP="005A3C56">
            <w:pPr>
              <w:ind w:firstLineChars="100" w:firstLine="241"/>
              <w:jc w:val="both"/>
              <w:rPr>
                <w:rFonts w:ascii="Times New Roman" w:hAnsi="Times New Roman"/>
                <w:b/>
                <w:bCs/>
                <w:sz w:val="24"/>
                <w:szCs w:val="24"/>
                <w:lang w:eastAsia="es-CO"/>
              </w:rPr>
            </w:pPr>
            <w:r w:rsidRPr="008C2D1D">
              <w:rPr>
                <w:rFonts w:ascii="Times New Roman" w:hAnsi="Times New Roman"/>
                <w:b/>
                <w:bCs/>
                <w:sz w:val="24"/>
                <w:szCs w:val="24"/>
                <w:lang w:eastAsia="es-CO"/>
              </w:rPr>
              <w:t>9.1 Supervisión</w:t>
            </w:r>
          </w:p>
        </w:tc>
      </w:tr>
      <w:tr w:rsidR="005A3C56" w:rsidRPr="008C2D1D" w14:paraId="6B4DF516" w14:textId="77777777" w:rsidTr="00F01F34">
        <w:trPr>
          <w:trHeight w:val="769"/>
        </w:trPr>
        <w:tc>
          <w:tcPr>
            <w:tcW w:w="9346" w:type="dxa"/>
            <w:shd w:val="clear" w:color="000000" w:fill="FFFFFF"/>
            <w:vAlign w:val="center"/>
            <w:hideMark/>
          </w:tcPr>
          <w:p w14:paraId="7117AE00" w14:textId="77777777" w:rsidR="005A3C56" w:rsidRPr="008C2D1D" w:rsidRDefault="005A3C56" w:rsidP="005A3C56">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La supervisión del contrato estará a cargo del/la ____________ (indicar el cargo) de la Secretaría Distrital del Hábitat, designado mediante comunicación escrita del ordenador del gasto, que reposará en el expediente contractual junto con los documentos de ejecución en SECOP II. En todo caso, el ordenador del gasto podrá variar unilateralmente la designación del supervisor.</w:t>
            </w:r>
          </w:p>
          <w:p w14:paraId="7403CFD8" w14:textId="77777777" w:rsidR="00B23A84" w:rsidRPr="008C2D1D" w:rsidRDefault="00B23A84" w:rsidP="005A3C56">
            <w:pPr>
              <w:jc w:val="both"/>
              <w:rPr>
                <w:rFonts w:ascii="Times New Roman" w:hAnsi="Times New Roman"/>
                <w:i/>
                <w:iCs/>
                <w:color w:val="AEAAAA" w:themeColor="background2" w:themeShade="BF"/>
                <w:sz w:val="24"/>
                <w:szCs w:val="24"/>
                <w:lang w:eastAsia="es-CO"/>
              </w:rPr>
            </w:pPr>
          </w:p>
          <w:p w14:paraId="379F09F6" w14:textId="45DEC10E" w:rsidR="00B23A84" w:rsidRPr="008C2D1D" w:rsidRDefault="00B23A84" w:rsidP="005A3C56">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lastRenderedPageBreak/>
              <w:t xml:space="preserve">Defina Las obligaciones de la supervisión, conforme al objeto a contratar y su alcance, así como lo dispuesto en el </w:t>
            </w:r>
            <w:r w:rsidR="00F01F34" w:rsidRPr="008C2D1D">
              <w:rPr>
                <w:rFonts w:ascii="Times New Roman" w:hAnsi="Times New Roman"/>
                <w:i/>
                <w:iCs/>
                <w:color w:val="AEAAAA" w:themeColor="background2" w:themeShade="BF"/>
                <w:sz w:val="24"/>
                <w:szCs w:val="24"/>
                <w:lang w:eastAsia="es-CO"/>
              </w:rPr>
              <w:t>capítulo</w:t>
            </w:r>
            <w:r w:rsidRPr="008C2D1D">
              <w:rPr>
                <w:rFonts w:ascii="Times New Roman" w:hAnsi="Times New Roman"/>
                <w:i/>
                <w:iCs/>
                <w:color w:val="AEAAAA" w:themeColor="background2" w:themeShade="BF"/>
                <w:sz w:val="24"/>
                <w:szCs w:val="24"/>
                <w:lang w:eastAsia="es-CO"/>
              </w:rPr>
              <w:t xml:space="preserve"> de Supervisión e Interventoría del Manual de Contratación de la Secretaría Distrital Del Habitad. </w:t>
            </w:r>
          </w:p>
        </w:tc>
      </w:tr>
      <w:tr w:rsidR="005A3C56" w:rsidRPr="008C2D1D" w14:paraId="2D2F06F4" w14:textId="77777777" w:rsidTr="005A3C56">
        <w:trPr>
          <w:trHeight w:val="300"/>
        </w:trPr>
        <w:tc>
          <w:tcPr>
            <w:tcW w:w="9346" w:type="dxa"/>
            <w:shd w:val="clear" w:color="000000" w:fill="E7E6E6"/>
            <w:vAlign w:val="center"/>
            <w:hideMark/>
          </w:tcPr>
          <w:p w14:paraId="7E1CAD3D" w14:textId="77777777" w:rsidR="005A3C56" w:rsidRPr="008C2D1D" w:rsidRDefault="005A3C56" w:rsidP="005A3C56">
            <w:pPr>
              <w:ind w:firstLineChars="100" w:firstLine="241"/>
              <w:jc w:val="both"/>
              <w:rPr>
                <w:rFonts w:ascii="Times New Roman" w:hAnsi="Times New Roman"/>
                <w:b/>
                <w:bCs/>
                <w:sz w:val="24"/>
                <w:szCs w:val="24"/>
                <w:lang w:eastAsia="es-CO"/>
              </w:rPr>
            </w:pPr>
            <w:r w:rsidRPr="008C2D1D">
              <w:rPr>
                <w:rFonts w:ascii="Times New Roman" w:hAnsi="Times New Roman"/>
                <w:b/>
                <w:bCs/>
                <w:sz w:val="24"/>
                <w:szCs w:val="24"/>
                <w:lang w:eastAsia="es-CO"/>
              </w:rPr>
              <w:lastRenderedPageBreak/>
              <w:t>9.2 Interventoría</w:t>
            </w:r>
          </w:p>
        </w:tc>
      </w:tr>
      <w:tr w:rsidR="005A3C56" w:rsidRPr="008C2D1D" w14:paraId="7D61F5C4" w14:textId="77777777" w:rsidTr="005A3C56">
        <w:trPr>
          <w:trHeight w:val="1068"/>
        </w:trPr>
        <w:tc>
          <w:tcPr>
            <w:tcW w:w="9346" w:type="dxa"/>
            <w:shd w:val="clear" w:color="000000" w:fill="FFFFFF"/>
            <w:vAlign w:val="center"/>
            <w:hideMark/>
          </w:tcPr>
          <w:p w14:paraId="002A99FC" w14:textId="77777777" w:rsidR="005A3C56" w:rsidRPr="008C2D1D" w:rsidRDefault="005A3C56" w:rsidP="005A3C56">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De conformidad con el objeto y valor del contrato, indique si se requiere interventoría externa. En caso afirmativo, explique la forma en que se escogió o se escogerá al interventor. En caso negativo, indique 'No aplica' y justifique.</w:t>
            </w:r>
          </w:p>
        </w:tc>
      </w:tr>
    </w:tbl>
    <w:p w14:paraId="23DE2258" w14:textId="77777777" w:rsidR="005A3C56" w:rsidRPr="008C2D1D" w:rsidRDefault="005A3C56" w:rsidP="00D532BA">
      <w:pPr>
        <w:rPr>
          <w:rFonts w:ascii="Times New Roman" w:hAnsi="Times New Roman"/>
          <w:b/>
          <w:color w:val="808080"/>
          <w:sz w:val="24"/>
          <w:szCs w:val="24"/>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60"/>
      </w:tblGrid>
      <w:tr w:rsidR="005A3C56" w:rsidRPr="008C2D1D" w14:paraId="507ED437" w14:textId="77777777" w:rsidTr="005A3C56">
        <w:trPr>
          <w:trHeight w:val="300"/>
        </w:trPr>
        <w:tc>
          <w:tcPr>
            <w:tcW w:w="9360" w:type="dxa"/>
            <w:shd w:val="clear" w:color="000000" w:fill="D0CECE"/>
            <w:vAlign w:val="center"/>
            <w:hideMark/>
          </w:tcPr>
          <w:p w14:paraId="4B7E89F2" w14:textId="77777777" w:rsidR="005A3C56" w:rsidRPr="008C2D1D" w:rsidRDefault="005A3C56" w:rsidP="005A3C56">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10.  ESTIMACIÓN, TIPIFICACIÓN Y ASIGNACIÓN DE RIESGOS PREVISIBLES</w:t>
            </w:r>
          </w:p>
        </w:tc>
      </w:tr>
      <w:tr w:rsidR="005A3C56" w:rsidRPr="008C2D1D" w14:paraId="187FD4A0" w14:textId="77777777" w:rsidTr="005A3C56">
        <w:trPr>
          <w:trHeight w:val="792"/>
        </w:trPr>
        <w:tc>
          <w:tcPr>
            <w:tcW w:w="9360" w:type="dxa"/>
            <w:shd w:val="clear" w:color="000000" w:fill="FFFFFF"/>
            <w:vAlign w:val="center"/>
            <w:hideMark/>
          </w:tcPr>
          <w:p w14:paraId="288D4102" w14:textId="77777777" w:rsidR="005A3C56" w:rsidRPr="008C2D1D" w:rsidRDefault="005A3C56" w:rsidP="005A3C56">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De conformidad con el artículo 4 de la Ley 1150 de 2007, el artículo 2.2.1.1.1.6.3 del Decreto 1082 de 2015 y el Manual para la Identificación y Cobertura del Riesgo en los Procesos de Contratación de Colombia Compra Eficiente, se tipifican, estiman y asignan los riesgos previsibles que pueden afectar el equilibrio económico del contrato.</w:t>
            </w:r>
          </w:p>
          <w:p w14:paraId="0771D8C7" w14:textId="77777777" w:rsidR="003160AC" w:rsidRPr="008C2D1D" w:rsidRDefault="003160AC" w:rsidP="005A3C56">
            <w:pPr>
              <w:jc w:val="both"/>
              <w:rPr>
                <w:rFonts w:ascii="Times New Roman" w:hAnsi="Times New Roman"/>
                <w:i/>
                <w:iCs/>
                <w:color w:val="AEAAAA" w:themeColor="background2" w:themeShade="BF"/>
                <w:sz w:val="24"/>
                <w:szCs w:val="24"/>
                <w:lang w:eastAsia="es-CO"/>
              </w:rPr>
            </w:pPr>
          </w:p>
          <w:p w14:paraId="2CA030E0" w14:textId="4CB3A22C" w:rsidR="003160AC" w:rsidRPr="008C2D1D" w:rsidRDefault="003160AC" w:rsidP="005A3C56">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SE ADJUNTA COMO ANEXO LA MATRIZ DE RIESGOS</w:t>
            </w:r>
          </w:p>
        </w:tc>
      </w:tr>
    </w:tbl>
    <w:p w14:paraId="12215835" w14:textId="77777777" w:rsidR="005A3C56" w:rsidRPr="008C2D1D" w:rsidRDefault="005A3C56" w:rsidP="00D532BA">
      <w:pPr>
        <w:rPr>
          <w:rFonts w:ascii="Times New Roman" w:hAnsi="Times New Roman"/>
          <w:b/>
          <w:color w:val="808080"/>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548"/>
        <w:gridCol w:w="1423"/>
        <w:gridCol w:w="3380"/>
      </w:tblGrid>
      <w:tr w:rsidR="00CD39C4" w:rsidRPr="008C2D1D" w14:paraId="7819E358" w14:textId="77777777" w:rsidTr="00CD39C4">
        <w:trPr>
          <w:trHeight w:val="300"/>
        </w:trPr>
        <w:tc>
          <w:tcPr>
            <w:tcW w:w="9351" w:type="dxa"/>
            <w:gridSpan w:val="3"/>
            <w:shd w:val="clear" w:color="000000" w:fill="D0CECE"/>
            <w:vAlign w:val="center"/>
            <w:hideMark/>
          </w:tcPr>
          <w:p w14:paraId="32797212" w14:textId="77777777" w:rsidR="00CD39C4" w:rsidRPr="008C2D1D" w:rsidRDefault="00CD39C4" w:rsidP="00CD39C4">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11.  ANÁLISIS QUE SUSTENTA LA EXIGENCIA DE GARANTÍAS</w:t>
            </w:r>
          </w:p>
        </w:tc>
      </w:tr>
      <w:tr w:rsidR="00CD39C4" w:rsidRPr="008C2D1D" w14:paraId="1A9E8BCF" w14:textId="77777777" w:rsidTr="00CD39C4">
        <w:trPr>
          <w:trHeight w:val="1056"/>
        </w:trPr>
        <w:tc>
          <w:tcPr>
            <w:tcW w:w="9351" w:type="dxa"/>
            <w:gridSpan w:val="3"/>
            <w:shd w:val="clear" w:color="000000" w:fill="FFFFFF"/>
            <w:vAlign w:val="center"/>
            <w:hideMark/>
          </w:tcPr>
          <w:p w14:paraId="143399C3" w14:textId="51D15929" w:rsidR="003160AC" w:rsidRPr="008C2D1D" w:rsidRDefault="00CD39C4" w:rsidP="00CD39C4">
            <w:pPr>
              <w:jc w:val="both"/>
              <w:rPr>
                <w:rFonts w:ascii="Times New Roman" w:hAnsi="Times New Roman"/>
                <w:i/>
                <w:iCs/>
                <w:color w:val="595959"/>
                <w:sz w:val="24"/>
                <w:szCs w:val="24"/>
                <w:lang w:eastAsia="es-CO"/>
              </w:rPr>
            </w:pPr>
            <w:r w:rsidRPr="008C2D1D">
              <w:rPr>
                <w:rFonts w:ascii="Times New Roman" w:hAnsi="Times New Roman"/>
                <w:i/>
                <w:iCs/>
                <w:color w:val="AEAAAA" w:themeColor="background2" w:themeShade="BF"/>
                <w:sz w:val="24"/>
                <w:szCs w:val="24"/>
                <w:lang w:eastAsia="es-CO"/>
              </w:rPr>
              <w:t>De conformidad con la Ley 80 de 1993, la Ley 1150 de 2007, el Decreto 1082 de 2015 (arts. 2.2.1.2.3.1.1 y ss.) y la Guía para el Manejo de Garantías de Colombia Compra Eficiente, fundamente jurídica y técnicamente los amparos requeridos, su porcentaje y vigencia</w:t>
            </w:r>
            <w:r w:rsidR="003160AC" w:rsidRPr="008C2D1D">
              <w:rPr>
                <w:rFonts w:ascii="Times New Roman" w:hAnsi="Times New Roman"/>
                <w:i/>
                <w:iCs/>
                <w:color w:val="AEAAAA" w:themeColor="background2" w:themeShade="BF"/>
                <w:sz w:val="24"/>
                <w:szCs w:val="24"/>
                <w:lang w:eastAsia="es-CO"/>
              </w:rPr>
              <w:t xml:space="preserve">, indicando, de manera expresa el nombre de la entidad beneficiaria, NIT, dirección y teléfono. </w:t>
            </w:r>
          </w:p>
        </w:tc>
      </w:tr>
      <w:tr w:rsidR="00CD39C4" w:rsidRPr="008C2D1D" w14:paraId="2C59407D" w14:textId="77777777" w:rsidTr="00CD39C4">
        <w:trPr>
          <w:trHeight w:val="581"/>
        </w:trPr>
        <w:tc>
          <w:tcPr>
            <w:tcW w:w="4548" w:type="dxa"/>
            <w:shd w:val="clear" w:color="000000" w:fill="E7E6E6"/>
            <w:vAlign w:val="center"/>
            <w:hideMark/>
          </w:tcPr>
          <w:p w14:paraId="4F663FFE" w14:textId="77777777" w:rsidR="00CD39C4" w:rsidRPr="008C2D1D" w:rsidRDefault="00CD39C4" w:rsidP="00CD39C4">
            <w:pPr>
              <w:jc w:val="center"/>
              <w:rPr>
                <w:rFonts w:ascii="Times New Roman" w:hAnsi="Times New Roman"/>
                <w:b/>
                <w:bCs/>
                <w:sz w:val="24"/>
                <w:szCs w:val="24"/>
                <w:lang w:eastAsia="es-CO"/>
              </w:rPr>
            </w:pPr>
            <w:r w:rsidRPr="008C2D1D">
              <w:rPr>
                <w:rFonts w:ascii="Times New Roman" w:hAnsi="Times New Roman"/>
                <w:b/>
                <w:bCs/>
                <w:sz w:val="24"/>
                <w:szCs w:val="24"/>
                <w:lang w:eastAsia="es-CO"/>
              </w:rPr>
              <w:t>Tipo de Amparo</w:t>
            </w:r>
          </w:p>
        </w:tc>
        <w:tc>
          <w:tcPr>
            <w:tcW w:w="1423" w:type="dxa"/>
            <w:shd w:val="clear" w:color="000000" w:fill="E7E6E6"/>
            <w:vAlign w:val="center"/>
            <w:hideMark/>
          </w:tcPr>
          <w:p w14:paraId="20B1CB2B" w14:textId="77777777" w:rsidR="00CD39C4" w:rsidRPr="008C2D1D" w:rsidRDefault="00CD39C4" w:rsidP="00CD39C4">
            <w:pPr>
              <w:jc w:val="center"/>
              <w:rPr>
                <w:rFonts w:ascii="Times New Roman" w:hAnsi="Times New Roman"/>
                <w:b/>
                <w:bCs/>
                <w:sz w:val="24"/>
                <w:szCs w:val="24"/>
                <w:lang w:eastAsia="es-CO"/>
              </w:rPr>
            </w:pPr>
            <w:r w:rsidRPr="008C2D1D">
              <w:rPr>
                <w:rFonts w:ascii="Times New Roman" w:hAnsi="Times New Roman"/>
                <w:b/>
                <w:bCs/>
                <w:sz w:val="24"/>
                <w:szCs w:val="24"/>
                <w:lang w:eastAsia="es-CO"/>
              </w:rPr>
              <w:t>% sobre el valor del contrato</w:t>
            </w:r>
          </w:p>
        </w:tc>
        <w:tc>
          <w:tcPr>
            <w:tcW w:w="3380" w:type="dxa"/>
            <w:shd w:val="clear" w:color="000000" w:fill="E7E6E6"/>
            <w:vAlign w:val="center"/>
            <w:hideMark/>
          </w:tcPr>
          <w:p w14:paraId="5FCBE691" w14:textId="77777777" w:rsidR="00CD39C4" w:rsidRPr="008C2D1D" w:rsidRDefault="00CD39C4" w:rsidP="00CD39C4">
            <w:pPr>
              <w:jc w:val="center"/>
              <w:rPr>
                <w:rFonts w:ascii="Times New Roman" w:hAnsi="Times New Roman"/>
                <w:b/>
                <w:bCs/>
                <w:sz w:val="24"/>
                <w:szCs w:val="24"/>
                <w:lang w:eastAsia="es-CO"/>
              </w:rPr>
            </w:pPr>
            <w:r w:rsidRPr="008C2D1D">
              <w:rPr>
                <w:rFonts w:ascii="Times New Roman" w:hAnsi="Times New Roman"/>
                <w:b/>
                <w:bCs/>
                <w:sz w:val="24"/>
                <w:szCs w:val="24"/>
                <w:lang w:eastAsia="es-CO"/>
              </w:rPr>
              <w:t>Vigencia</w:t>
            </w:r>
          </w:p>
        </w:tc>
      </w:tr>
      <w:tr w:rsidR="00CD39C4" w:rsidRPr="008C2D1D" w14:paraId="7FCFFBEE" w14:textId="77777777" w:rsidTr="00CD39C4">
        <w:trPr>
          <w:trHeight w:val="804"/>
        </w:trPr>
        <w:tc>
          <w:tcPr>
            <w:tcW w:w="4548" w:type="dxa"/>
            <w:shd w:val="clear" w:color="000000" w:fill="FFFFFF"/>
            <w:vAlign w:val="center"/>
            <w:hideMark/>
          </w:tcPr>
          <w:p w14:paraId="770BBFE4" w14:textId="77777777" w:rsidR="00CD39C4" w:rsidRPr="008C2D1D" w:rsidRDefault="00CD39C4" w:rsidP="00CD39C4">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Cumplimiento</w:t>
            </w:r>
          </w:p>
        </w:tc>
        <w:tc>
          <w:tcPr>
            <w:tcW w:w="1423" w:type="dxa"/>
            <w:shd w:val="clear" w:color="000000" w:fill="FFFFFF"/>
            <w:vAlign w:val="center"/>
            <w:hideMark/>
          </w:tcPr>
          <w:p w14:paraId="18CD8EC8" w14:textId="77777777" w:rsidR="00CD39C4" w:rsidRPr="008C2D1D" w:rsidRDefault="00CD39C4" w:rsidP="00CD39C4">
            <w:pP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10% – 20%</w:t>
            </w:r>
          </w:p>
        </w:tc>
        <w:tc>
          <w:tcPr>
            <w:tcW w:w="3380" w:type="dxa"/>
            <w:shd w:val="clear" w:color="000000" w:fill="FFFFFF"/>
            <w:vAlign w:val="center"/>
            <w:hideMark/>
          </w:tcPr>
          <w:p w14:paraId="20EB595D" w14:textId="0D6E4DF8" w:rsidR="00CD39C4" w:rsidRPr="008C2D1D" w:rsidRDefault="00CD39C4" w:rsidP="00CD39C4">
            <w:pPr>
              <w:jc w:val="cente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 xml:space="preserve">Vigencia del contrato + </w:t>
            </w:r>
            <w:r w:rsidR="003160AC" w:rsidRPr="008C2D1D">
              <w:rPr>
                <w:rFonts w:ascii="Times New Roman" w:hAnsi="Times New Roman"/>
                <w:i/>
                <w:iCs/>
                <w:color w:val="595959"/>
                <w:sz w:val="24"/>
                <w:szCs w:val="24"/>
                <w:lang w:eastAsia="es-CO"/>
              </w:rPr>
              <w:t>6</w:t>
            </w:r>
            <w:r w:rsidRPr="008C2D1D">
              <w:rPr>
                <w:rFonts w:ascii="Times New Roman" w:hAnsi="Times New Roman"/>
                <w:i/>
                <w:iCs/>
                <w:color w:val="595959"/>
                <w:sz w:val="24"/>
                <w:szCs w:val="24"/>
                <w:lang w:eastAsia="es-CO"/>
              </w:rPr>
              <w:t xml:space="preserve"> meses</w:t>
            </w:r>
          </w:p>
        </w:tc>
      </w:tr>
      <w:tr w:rsidR="00CD39C4" w:rsidRPr="008C2D1D" w14:paraId="4AF0955E" w14:textId="77777777" w:rsidTr="00CD39C4">
        <w:trPr>
          <w:trHeight w:val="804"/>
        </w:trPr>
        <w:tc>
          <w:tcPr>
            <w:tcW w:w="4548" w:type="dxa"/>
            <w:shd w:val="clear" w:color="000000" w:fill="FFFFFF"/>
            <w:vAlign w:val="center"/>
            <w:hideMark/>
          </w:tcPr>
          <w:p w14:paraId="6900CDAC" w14:textId="77777777" w:rsidR="00CD39C4" w:rsidRPr="008C2D1D" w:rsidRDefault="00CD39C4" w:rsidP="00CD39C4">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Calidad del bien o servicio</w:t>
            </w:r>
          </w:p>
        </w:tc>
        <w:tc>
          <w:tcPr>
            <w:tcW w:w="1423" w:type="dxa"/>
            <w:shd w:val="clear" w:color="000000" w:fill="FFFFFF"/>
            <w:vAlign w:val="center"/>
            <w:hideMark/>
          </w:tcPr>
          <w:p w14:paraId="5EDF3532" w14:textId="77777777" w:rsidR="00CD39C4" w:rsidRPr="008C2D1D" w:rsidRDefault="00CD39C4" w:rsidP="00CD39C4">
            <w:pP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10%</w:t>
            </w:r>
          </w:p>
        </w:tc>
        <w:tc>
          <w:tcPr>
            <w:tcW w:w="3380" w:type="dxa"/>
            <w:shd w:val="clear" w:color="000000" w:fill="FFFFFF"/>
            <w:vAlign w:val="center"/>
            <w:hideMark/>
          </w:tcPr>
          <w:p w14:paraId="3408A6B7" w14:textId="77777777" w:rsidR="00CD39C4" w:rsidRPr="008C2D1D" w:rsidRDefault="00CD39C4" w:rsidP="00CD39C4">
            <w:pPr>
              <w:jc w:val="cente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Vigencia del contrato + X meses</w:t>
            </w:r>
          </w:p>
        </w:tc>
      </w:tr>
      <w:tr w:rsidR="00CD39C4" w:rsidRPr="008C2D1D" w14:paraId="5A762ACF" w14:textId="77777777" w:rsidTr="00CD39C4">
        <w:trPr>
          <w:trHeight w:val="804"/>
        </w:trPr>
        <w:tc>
          <w:tcPr>
            <w:tcW w:w="4548" w:type="dxa"/>
            <w:shd w:val="clear" w:color="000000" w:fill="FFFFFF"/>
            <w:vAlign w:val="center"/>
            <w:hideMark/>
          </w:tcPr>
          <w:p w14:paraId="0A9F1DA7" w14:textId="77777777" w:rsidR="00CD39C4" w:rsidRPr="008C2D1D" w:rsidRDefault="00CD39C4" w:rsidP="00CD39C4">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Pago de salarios, prestaciones e indemnizaciones laborales</w:t>
            </w:r>
          </w:p>
        </w:tc>
        <w:tc>
          <w:tcPr>
            <w:tcW w:w="1423" w:type="dxa"/>
            <w:shd w:val="clear" w:color="000000" w:fill="FFFFFF"/>
            <w:vAlign w:val="center"/>
            <w:hideMark/>
          </w:tcPr>
          <w:p w14:paraId="154155BB" w14:textId="77777777" w:rsidR="00CD39C4" w:rsidRPr="008C2D1D" w:rsidRDefault="00CD39C4" w:rsidP="00CD39C4">
            <w:pP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5%</w:t>
            </w:r>
          </w:p>
        </w:tc>
        <w:tc>
          <w:tcPr>
            <w:tcW w:w="3380" w:type="dxa"/>
            <w:shd w:val="clear" w:color="000000" w:fill="FFFFFF"/>
            <w:vAlign w:val="center"/>
            <w:hideMark/>
          </w:tcPr>
          <w:p w14:paraId="0682940B" w14:textId="77777777" w:rsidR="00CD39C4" w:rsidRPr="008C2D1D" w:rsidRDefault="00CD39C4" w:rsidP="00CD39C4">
            <w:pPr>
              <w:jc w:val="cente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Vigencia del contrato + 3 años</w:t>
            </w:r>
          </w:p>
        </w:tc>
      </w:tr>
      <w:tr w:rsidR="00CD39C4" w:rsidRPr="008C2D1D" w14:paraId="6013E42A" w14:textId="77777777" w:rsidTr="00CD39C4">
        <w:trPr>
          <w:trHeight w:val="540"/>
        </w:trPr>
        <w:tc>
          <w:tcPr>
            <w:tcW w:w="4548" w:type="dxa"/>
            <w:shd w:val="clear" w:color="000000" w:fill="FFFFFF"/>
            <w:vAlign w:val="center"/>
            <w:hideMark/>
          </w:tcPr>
          <w:p w14:paraId="0255259D" w14:textId="77777777" w:rsidR="00CD39C4" w:rsidRPr="008C2D1D" w:rsidRDefault="00CD39C4" w:rsidP="00CD39C4">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Responsabilidad civil extracontractual</w:t>
            </w:r>
          </w:p>
        </w:tc>
        <w:tc>
          <w:tcPr>
            <w:tcW w:w="1423" w:type="dxa"/>
            <w:shd w:val="clear" w:color="000000" w:fill="FFFFFF"/>
            <w:vAlign w:val="center"/>
            <w:hideMark/>
          </w:tcPr>
          <w:p w14:paraId="1790A66B" w14:textId="77777777" w:rsidR="00CD39C4" w:rsidRPr="008C2D1D" w:rsidRDefault="00CD39C4" w:rsidP="00CD39C4">
            <w:pP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Definir</w:t>
            </w:r>
          </w:p>
        </w:tc>
        <w:tc>
          <w:tcPr>
            <w:tcW w:w="3380" w:type="dxa"/>
            <w:shd w:val="clear" w:color="000000" w:fill="FFFFFF"/>
            <w:vAlign w:val="center"/>
            <w:hideMark/>
          </w:tcPr>
          <w:p w14:paraId="234D1B0F" w14:textId="77777777" w:rsidR="00CD39C4" w:rsidRPr="008C2D1D" w:rsidRDefault="00CD39C4" w:rsidP="00CD39C4">
            <w:pPr>
              <w:jc w:val="cente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Vigencia del contrato</w:t>
            </w:r>
          </w:p>
        </w:tc>
      </w:tr>
      <w:tr w:rsidR="00CD39C4" w:rsidRPr="008C2D1D" w14:paraId="44C2338F" w14:textId="77777777" w:rsidTr="00CD39C4">
        <w:trPr>
          <w:trHeight w:val="804"/>
        </w:trPr>
        <w:tc>
          <w:tcPr>
            <w:tcW w:w="4548" w:type="dxa"/>
            <w:shd w:val="clear" w:color="000000" w:fill="FFFFFF"/>
            <w:vAlign w:val="center"/>
            <w:hideMark/>
          </w:tcPr>
          <w:p w14:paraId="762517AA" w14:textId="77777777" w:rsidR="00CD39C4" w:rsidRPr="008C2D1D" w:rsidRDefault="00CD39C4" w:rsidP="00CD39C4">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Estabilidad y calidad de la obra (si aplica)</w:t>
            </w:r>
          </w:p>
        </w:tc>
        <w:tc>
          <w:tcPr>
            <w:tcW w:w="1423" w:type="dxa"/>
            <w:shd w:val="clear" w:color="000000" w:fill="FFFFFF"/>
            <w:vAlign w:val="center"/>
            <w:hideMark/>
          </w:tcPr>
          <w:p w14:paraId="0809D0FE" w14:textId="77777777" w:rsidR="00CD39C4" w:rsidRPr="008C2D1D" w:rsidRDefault="00CD39C4" w:rsidP="00CD39C4">
            <w:pP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5%</w:t>
            </w:r>
          </w:p>
        </w:tc>
        <w:tc>
          <w:tcPr>
            <w:tcW w:w="3380" w:type="dxa"/>
            <w:shd w:val="clear" w:color="000000" w:fill="FFFFFF"/>
            <w:vAlign w:val="center"/>
            <w:hideMark/>
          </w:tcPr>
          <w:p w14:paraId="7BA35A0A" w14:textId="77777777" w:rsidR="00CD39C4" w:rsidRPr="008C2D1D" w:rsidRDefault="00CD39C4" w:rsidP="00CD39C4">
            <w:pPr>
              <w:jc w:val="cente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5 años después de entrega</w:t>
            </w:r>
          </w:p>
        </w:tc>
      </w:tr>
      <w:tr w:rsidR="00CD39C4" w:rsidRPr="008C2D1D" w14:paraId="39B81260" w14:textId="77777777" w:rsidTr="00CD39C4">
        <w:trPr>
          <w:trHeight w:val="804"/>
        </w:trPr>
        <w:tc>
          <w:tcPr>
            <w:tcW w:w="4548" w:type="dxa"/>
            <w:shd w:val="clear" w:color="000000" w:fill="FFFFFF"/>
            <w:vAlign w:val="center"/>
            <w:hideMark/>
          </w:tcPr>
          <w:p w14:paraId="6940CD96" w14:textId="77777777" w:rsidR="00CD39C4" w:rsidRPr="008C2D1D" w:rsidRDefault="00CD39C4" w:rsidP="00CD39C4">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lastRenderedPageBreak/>
              <w:t>Buen manejo y correcta inversión del anticipo (si aplica)</w:t>
            </w:r>
          </w:p>
        </w:tc>
        <w:tc>
          <w:tcPr>
            <w:tcW w:w="1423" w:type="dxa"/>
            <w:shd w:val="clear" w:color="000000" w:fill="FFFFFF"/>
            <w:vAlign w:val="center"/>
            <w:hideMark/>
          </w:tcPr>
          <w:p w14:paraId="761BEF1F" w14:textId="77777777" w:rsidR="00CD39C4" w:rsidRPr="008C2D1D" w:rsidRDefault="00CD39C4" w:rsidP="00CD39C4">
            <w:pP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100% del anticipo</w:t>
            </w:r>
          </w:p>
        </w:tc>
        <w:tc>
          <w:tcPr>
            <w:tcW w:w="3380" w:type="dxa"/>
            <w:shd w:val="clear" w:color="000000" w:fill="FFFFFF"/>
            <w:vAlign w:val="center"/>
            <w:hideMark/>
          </w:tcPr>
          <w:p w14:paraId="28B16D3A" w14:textId="77777777" w:rsidR="00CD39C4" w:rsidRPr="008C2D1D" w:rsidRDefault="00CD39C4" w:rsidP="00CD39C4">
            <w:pPr>
              <w:jc w:val="cente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Hasta amortización total</w:t>
            </w:r>
          </w:p>
        </w:tc>
      </w:tr>
    </w:tbl>
    <w:p w14:paraId="47E120E3" w14:textId="77777777" w:rsidR="00CD39C4" w:rsidRPr="008C2D1D" w:rsidRDefault="00CD39C4" w:rsidP="00D532BA">
      <w:pPr>
        <w:rPr>
          <w:rFonts w:ascii="Times New Roman" w:hAnsi="Times New Roman"/>
          <w:b/>
          <w:color w:val="808080"/>
          <w:sz w:val="24"/>
          <w:szCs w:val="24"/>
        </w:rPr>
      </w:pPr>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346"/>
      </w:tblGrid>
      <w:tr w:rsidR="00CD39C4" w:rsidRPr="008C2D1D" w14:paraId="32830B59" w14:textId="77777777" w:rsidTr="00CD39C4">
        <w:trPr>
          <w:trHeight w:val="564"/>
        </w:trPr>
        <w:tc>
          <w:tcPr>
            <w:tcW w:w="9346" w:type="dxa"/>
            <w:shd w:val="clear" w:color="000000" w:fill="D0CECE"/>
            <w:vAlign w:val="center"/>
            <w:hideMark/>
          </w:tcPr>
          <w:p w14:paraId="2ECABB60" w14:textId="77777777" w:rsidR="00CD39C4" w:rsidRPr="008C2D1D" w:rsidRDefault="00CD39C4" w:rsidP="00CD39C4">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12.  CONCEPTO DEL COMITÉ DE CONTRATACIÓN</w:t>
            </w:r>
          </w:p>
        </w:tc>
      </w:tr>
      <w:tr w:rsidR="00CD39C4" w:rsidRPr="008C2D1D" w14:paraId="6EF630B1" w14:textId="77777777" w:rsidTr="00CD39C4">
        <w:trPr>
          <w:trHeight w:val="1517"/>
        </w:trPr>
        <w:tc>
          <w:tcPr>
            <w:tcW w:w="9346" w:type="dxa"/>
            <w:vAlign w:val="center"/>
            <w:hideMark/>
          </w:tcPr>
          <w:p w14:paraId="4CFA551C" w14:textId="4DA22C1C" w:rsidR="00C4259B" w:rsidRPr="008C2D1D" w:rsidRDefault="00C4259B" w:rsidP="00C4259B">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xml:space="preserve">Cundo aplique, según la resolución vigente que regula el Comité de Contratación de la SDHT, diligencie este apartado, una vez el Comité de Contratación haya sesionado y emitido concepto. </w:t>
            </w:r>
          </w:p>
          <w:p w14:paraId="7CA8D7CF" w14:textId="77777777" w:rsidR="00C4259B" w:rsidRPr="008C2D1D" w:rsidRDefault="00C4259B" w:rsidP="00C4259B">
            <w:pPr>
              <w:jc w:val="both"/>
              <w:rPr>
                <w:rFonts w:ascii="Times New Roman" w:hAnsi="Times New Roman"/>
                <w:i/>
                <w:iCs/>
                <w:color w:val="AEAAAA" w:themeColor="background2" w:themeShade="BF"/>
                <w:sz w:val="24"/>
                <w:szCs w:val="24"/>
                <w:lang w:eastAsia="es-CO"/>
              </w:rPr>
            </w:pPr>
          </w:p>
          <w:p w14:paraId="57F1B694" w14:textId="71F23C65" w:rsidR="00CD39C4" w:rsidRPr="008C2D1D" w:rsidRDefault="00CD39C4" w:rsidP="00C4259B">
            <w:pPr>
              <w:jc w:val="both"/>
              <w:rPr>
                <w:rFonts w:ascii="Times New Roman" w:hAnsi="Times New Roman"/>
                <w:color w:val="000000"/>
                <w:sz w:val="24"/>
                <w:szCs w:val="24"/>
                <w:lang w:eastAsia="es-CO"/>
              </w:rPr>
            </w:pPr>
            <w:r w:rsidRPr="008C2D1D">
              <w:rPr>
                <w:rFonts w:ascii="Times New Roman" w:hAnsi="Times New Roman"/>
                <w:color w:val="AEAAAA" w:themeColor="background2" w:themeShade="BF"/>
                <w:sz w:val="24"/>
                <w:szCs w:val="24"/>
                <w:lang w:eastAsia="es-CO"/>
              </w:rPr>
              <w:t xml:space="preserve">En sesión de fecha </w:t>
            </w:r>
            <w:proofErr w:type="spellStart"/>
            <w:r w:rsidRPr="008C2D1D">
              <w:rPr>
                <w:rFonts w:ascii="Times New Roman" w:hAnsi="Times New Roman"/>
                <w:i/>
                <w:iCs/>
                <w:color w:val="AEAAAA" w:themeColor="background2" w:themeShade="BF"/>
                <w:sz w:val="24"/>
                <w:szCs w:val="24"/>
                <w:lang w:eastAsia="es-CO"/>
              </w:rPr>
              <w:t>dd</w:t>
            </w:r>
            <w:proofErr w:type="spellEnd"/>
            <w:r w:rsidRPr="008C2D1D">
              <w:rPr>
                <w:rFonts w:ascii="Times New Roman" w:hAnsi="Times New Roman"/>
                <w:color w:val="AEAAAA" w:themeColor="background2" w:themeShade="BF"/>
                <w:sz w:val="24"/>
                <w:szCs w:val="24"/>
                <w:lang w:eastAsia="es-CO"/>
              </w:rPr>
              <w:t xml:space="preserve"> de </w:t>
            </w:r>
            <w:r w:rsidRPr="008C2D1D">
              <w:rPr>
                <w:rFonts w:ascii="Times New Roman" w:hAnsi="Times New Roman"/>
                <w:i/>
                <w:iCs/>
                <w:color w:val="AEAAAA" w:themeColor="background2" w:themeShade="BF"/>
                <w:sz w:val="24"/>
                <w:szCs w:val="24"/>
                <w:lang w:eastAsia="es-CO"/>
              </w:rPr>
              <w:t>mes</w:t>
            </w:r>
            <w:r w:rsidRPr="008C2D1D">
              <w:rPr>
                <w:rFonts w:ascii="Times New Roman" w:hAnsi="Times New Roman"/>
                <w:color w:val="AEAAAA" w:themeColor="background2" w:themeShade="BF"/>
                <w:sz w:val="24"/>
                <w:szCs w:val="24"/>
                <w:lang w:eastAsia="es-CO"/>
              </w:rPr>
              <w:t xml:space="preserve"> de </w:t>
            </w:r>
            <w:proofErr w:type="spellStart"/>
            <w:r w:rsidRPr="008C2D1D">
              <w:rPr>
                <w:rFonts w:ascii="Times New Roman" w:hAnsi="Times New Roman"/>
                <w:i/>
                <w:iCs/>
                <w:color w:val="AEAAAA" w:themeColor="background2" w:themeShade="BF"/>
                <w:sz w:val="24"/>
                <w:szCs w:val="24"/>
                <w:lang w:eastAsia="es-CO"/>
              </w:rPr>
              <w:t>aaaa</w:t>
            </w:r>
            <w:proofErr w:type="spellEnd"/>
            <w:r w:rsidRPr="008C2D1D">
              <w:rPr>
                <w:rFonts w:ascii="Times New Roman" w:hAnsi="Times New Roman"/>
                <w:color w:val="AEAAAA" w:themeColor="background2" w:themeShade="BF"/>
                <w:sz w:val="24"/>
                <w:szCs w:val="24"/>
                <w:lang w:eastAsia="es-CO"/>
              </w:rPr>
              <w:t xml:space="preserve">, el Comité de Contratación de la Secretaría Distrital del Hábitat emitió concepto </w:t>
            </w:r>
            <w:r w:rsidRPr="008C2D1D">
              <w:rPr>
                <w:rFonts w:ascii="Times New Roman" w:hAnsi="Times New Roman"/>
                <w:i/>
                <w:iCs/>
                <w:color w:val="AEAAAA" w:themeColor="background2" w:themeShade="BF"/>
                <w:sz w:val="24"/>
                <w:szCs w:val="24"/>
                <w:lang w:eastAsia="es-CO"/>
              </w:rPr>
              <w:t>[FAVORABLE / FAVORABLE CON OBSERVACIONES / DESFAVORABLE]</w:t>
            </w:r>
            <w:r w:rsidRPr="008C2D1D">
              <w:rPr>
                <w:rFonts w:ascii="Times New Roman" w:hAnsi="Times New Roman"/>
                <w:color w:val="AEAAAA" w:themeColor="background2" w:themeShade="BF"/>
                <w:sz w:val="24"/>
                <w:szCs w:val="24"/>
                <w:lang w:eastAsia="es-CO"/>
              </w:rPr>
              <w:t xml:space="preserve"> para adelantar el presente proceso de contratación</w:t>
            </w:r>
            <w:r w:rsidR="00007120" w:rsidRPr="008C2D1D">
              <w:rPr>
                <w:rFonts w:ascii="Times New Roman" w:hAnsi="Times New Roman"/>
                <w:color w:val="AEAAAA" w:themeColor="background2" w:themeShade="BF"/>
                <w:sz w:val="24"/>
                <w:szCs w:val="24"/>
                <w:lang w:eastAsia="es-CO"/>
              </w:rPr>
              <w:t xml:space="preserve">. </w:t>
            </w:r>
          </w:p>
        </w:tc>
      </w:tr>
      <w:tr w:rsidR="005042B0" w:rsidRPr="008C2D1D" w14:paraId="609AC5B4" w14:textId="77777777" w:rsidTr="00007120">
        <w:trPr>
          <w:trHeight w:val="550"/>
        </w:trPr>
        <w:tc>
          <w:tcPr>
            <w:tcW w:w="9346" w:type="dxa"/>
            <w:shd w:val="clear" w:color="auto" w:fill="D0CECE" w:themeFill="background2" w:themeFillShade="E6"/>
            <w:vAlign w:val="center"/>
          </w:tcPr>
          <w:p w14:paraId="6B9224CD" w14:textId="570449DC" w:rsidR="00C4259B" w:rsidRPr="008C2D1D" w:rsidRDefault="00C4259B" w:rsidP="00C4259B">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13. ACCIONES AFIRMATIVAS Y MEDIDAS DE INCLUSIÓN</w:t>
            </w:r>
          </w:p>
        </w:tc>
      </w:tr>
      <w:tr w:rsidR="005042B0" w:rsidRPr="008C2D1D" w14:paraId="7A35049E" w14:textId="77777777" w:rsidTr="00C4259B">
        <w:trPr>
          <w:trHeight w:val="984"/>
        </w:trPr>
        <w:tc>
          <w:tcPr>
            <w:tcW w:w="9346" w:type="dxa"/>
            <w:vAlign w:val="center"/>
          </w:tcPr>
          <w:p w14:paraId="618303C8" w14:textId="10D1C311" w:rsidR="00C4259B" w:rsidRPr="008C2D1D" w:rsidRDefault="00B74239" w:rsidP="00C4259B">
            <w:pPr>
              <w:jc w:val="both"/>
              <w:rPr>
                <w:rFonts w:ascii="Times New Roman" w:hAnsi="Times New Roman"/>
                <w:i/>
                <w:iCs/>
                <w:sz w:val="24"/>
                <w:szCs w:val="24"/>
                <w:lang w:eastAsia="es-CO"/>
              </w:rPr>
            </w:pPr>
            <w:r w:rsidRPr="008C2D1D">
              <w:rPr>
                <w:rFonts w:ascii="Times New Roman" w:hAnsi="Times New Roman"/>
                <w:i/>
                <w:iCs/>
                <w:color w:val="AEAAAA" w:themeColor="background2" w:themeShade="BF"/>
                <w:sz w:val="24"/>
                <w:szCs w:val="24"/>
                <w:lang w:eastAsia="es-CO"/>
              </w:rPr>
              <w:t xml:space="preserve">La dependencia solicitante deberá analizar las acciones afirmativas y medidas de inclusión social aplicables al proceso de contratación, teniendo en cuenta la naturaleza del objeto contractual, las obligaciones a cargo del contratista, el sector económico involucrado y la normativa distrital y nacional vigente. </w:t>
            </w:r>
          </w:p>
        </w:tc>
      </w:tr>
      <w:tr w:rsidR="005042B0" w:rsidRPr="008C2D1D" w14:paraId="6649941B" w14:textId="77777777" w:rsidTr="00B74239">
        <w:trPr>
          <w:trHeight w:val="641"/>
        </w:trPr>
        <w:tc>
          <w:tcPr>
            <w:tcW w:w="9346" w:type="dxa"/>
            <w:vAlign w:val="center"/>
          </w:tcPr>
          <w:p w14:paraId="7277F55A" w14:textId="77777777" w:rsidR="00B74239" w:rsidRPr="008C2D1D" w:rsidRDefault="00B74239" w:rsidP="00C4259B">
            <w:pPr>
              <w:rPr>
                <w:rFonts w:ascii="Times New Roman" w:hAnsi="Times New Roman"/>
                <w:b/>
                <w:bCs/>
                <w:i/>
                <w:iCs/>
                <w:color w:val="AEAAAA" w:themeColor="background2" w:themeShade="BF"/>
                <w:sz w:val="24"/>
                <w:szCs w:val="24"/>
                <w:lang w:eastAsia="es-CO"/>
              </w:rPr>
            </w:pPr>
            <w:r w:rsidRPr="008C2D1D">
              <w:rPr>
                <w:rFonts w:ascii="Times New Roman" w:hAnsi="Times New Roman"/>
                <w:b/>
                <w:bCs/>
                <w:i/>
                <w:iCs/>
                <w:color w:val="AEAAAA" w:themeColor="background2" w:themeShade="BF"/>
                <w:sz w:val="24"/>
                <w:szCs w:val="24"/>
                <w:lang w:eastAsia="es-CO"/>
              </w:rPr>
              <w:t xml:space="preserve">A modo ilustrativo: </w:t>
            </w:r>
          </w:p>
          <w:p w14:paraId="1BF0A19E" w14:textId="77777777" w:rsidR="00B74239" w:rsidRPr="008C2D1D" w:rsidRDefault="00B74239" w:rsidP="00C4259B">
            <w:pPr>
              <w:rPr>
                <w:rFonts w:ascii="Times New Roman" w:hAnsi="Times New Roman"/>
                <w:b/>
                <w:bCs/>
                <w:i/>
                <w:iCs/>
                <w:color w:val="AEAAAA" w:themeColor="background2" w:themeShade="BF"/>
                <w:sz w:val="24"/>
                <w:szCs w:val="24"/>
                <w:lang w:eastAsia="es-CO"/>
              </w:rPr>
            </w:pPr>
          </w:p>
          <w:p w14:paraId="0BC7D628" w14:textId="7F0C74FA" w:rsidR="00C4259B" w:rsidRPr="008C2D1D" w:rsidRDefault="00C4259B" w:rsidP="00C4259B">
            <w:pPr>
              <w:rPr>
                <w:rFonts w:ascii="Times New Roman" w:hAnsi="Times New Roman"/>
                <w:b/>
                <w:bCs/>
                <w:i/>
                <w:iCs/>
                <w:color w:val="AEAAAA" w:themeColor="background2" w:themeShade="BF"/>
                <w:sz w:val="24"/>
                <w:szCs w:val="24"/>
                <w:lang w:eastAsia="es-CO"/>
              </w:rPr>
            </w:pPr>
            <w:r w:rsidRPr="008C2D1D">
              <w:rPr>
                <w:rFonts w:ascii="Times New Roman" w:hAnsi="Times New Roman"/>
                <w:b/>
                <w:bCs/>
                <w:i/>
                <w:iCs/>
                <w:color w:val="AEAAAA" w:themeColor="background2" w:themeShade="BF"/>
                <w:sz w:val="24"/>
                <w:szCs w:val="24"/>
                <w:lang w:eastAsia="es-CO"/>
              </w:rPr>
              <w:t>Artículo 29 del Decreto 643 de 2025 “Por medio del cual se expide el Decreto Único del Sector Mujeres”</w:t>
            </w:r>
          </w:p>
          <w:p w14:paraId="5F7ECE5C" w14:textId="77777777" w:rsidR="00C4259B" w:rsidRPr="008C2D1D" w:rsidRDefault="00C4259B" w:rsidP="00C4259B">
            <w:pPr>
              <w:rPr>
                <w:rFonts w:ascii="Times New Roman" w:hAnsi="Times New Roman"/>
                <w:b/>
                <w:bCs/>
                <w:color w:val="000000"/>
                <w:sz w:val="24"/>
                <w:szCs w:val="24"/>
                <w:lang w:eastAsia="es-CO"/>
              </w:rPr>
            </w:pPr>
          </w:p>
          <w:p w14:paraId="21376C7C" w14:textId="2FC3BF74" w:rsidR="005042B0" w:rsidRPr="008C2D1D" w:rsidRDefault="005042B0" w:rsidP="005042B0">
            <w:pPr>
              <w:rPr>
                <w:rFonts w:ascii="Times New Roman" w:hAnsi="Times New Roman"/>
                <w:b/>
                <w:bCs/>
                <w:color w:val="000000"/>
                <w:sz w:val="24"/>
                <w:szCs w:val="24"/>
                <w:lang w:eastAsia="es-CO"/>
              </w:rPr>
            </w:pPr>
            <w:r w:rsidRPr="008C2D1D">
              <w:rPr>
                <w:rFonts w:ascii="Times New Roman" w:hAnsi="Times New Roman"/>
                <w:i/>
                <w:iCs/>
                <w:color w:val="AEAAAA" w:themeColor="background2" w:themeShade="BF"/>
                <w:sz w:val="24"/>
                <w:szCs w:val="24"/>
                <w:lang w:eastAsia="es-CO"/>
              </w:rPr>
              <w:t>Realice el análisis de aplicación del Decreto 643 de 2025 sobre medidas afirmativas para promover la participación de las mujeres en la contratación del Distrito Capital. Determine el porcentaje mínimo de mujeres que deberán estar vinculadas a la ejecución del contrato, conforme a la rama de actividad económica que corresponda. Si la naturaleza del contrato hace improcedente su aplicación, justifíquelo técnicamente.</w:t>
            </w:r>
          </w:p>
        </w:tc>
      </w:tr>
      <w:tr w:rsidR="005042B0" w:rsidRPr="008C2D1D" w14:paraId="7D1A66D8" w14:textId="77777777" w:rsidTr="00CD39C4">
        <w:trPr>
          <w:trHeight w:val="1517"/>
        </w:trPr>
        <w:tc>
          <w:tcPr>
            <w:tcW w:w="9346" w:type="dxa"/>
            <w:vAlign w:val="center"/>
          </w:tcPr>
          <w:p w14:paraId="3C7B4830" w14:textId="77777777" w:rsidR="005042B0" w:rsidRPr="008C2D1D" w:rsidRDefault="005042B0" w:rsidP="005042B0">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Rama de actividad económica aplicable: _______________ | % mínimo a 01/06/2021: ___% | % mínimo a 01/06/2023 en adelante: ___%</w:t>
            </w:r>
          </w:p>
          <w:p w14:paraId="252E4E5F" w14:textId="77777777" w:rsidR="00C4259B" w:rsidRPr="008C2D1D" w:rsidRDefault="00C4259B" w:rsidP="005042B0">
            <w:pPr>
              <w:rPr>
                <w:rFonts w:ascii="Times New Roman" w:hAnsi="Times New Roman"/>
                <w:i/>
                <w:iCs/>
                <w:color w:val="AEAAAA" w:themeColor="background2" w:themeShade="BF"/>
                <w:sz w:val="24"/>
                <w:szCs w:val="24"/>
                <w:lang w:eastAsia="es-CO"/>
              </w:rPr>
            </w:pPr>
          </w:p>
          <w:p w14:paraId="7598AC64" w14:textId="7C8150B3" w:rsidR="00C4259B" w:rsidRPr="008C2D1D" w:rsidRDefault="00C4259B" w:rsidP="005042B0">
            <w:pPr>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NOTA: El contratista deberá informar bimensualmente bajo juramento el cumplimiento del porcentaje de vinculación de mujeres, sin perjuicio de otros mecanismos de verificación que establezca la supervisión.</w:t>
            </w:r>
          </w:p>
        </w:tc>
      </w:tr>
      <w:tr w:rsidR="005042B0" w:rsidRPr="008C2D1D" w14:paraId="699229A6" w14:textId="77777777" w:rsidTr="00CD39C4">
        <w:trPr>
          <w:trHeight w:val="1517"/>
        </w:trPr>
        <w:tc>
          <w:tcPr>
            <w:tcW w:w="9346" w:type="dxa"/>
            <w:vAlign w:val="center"/>
          </w:tcPr>
          <w:p w14:paraId="4825854C" w14:textId="77777777" w:rsidR="005042B0" w:rsidRPr="008C2D1D" w:rsidRDefault="005042B0" w:rsidP="00B74239">
            <w:pPr>
              <w:jc w:val="both"/>
              <w:rPr>
                <w:rFonts w:ascii="Times New Roman" w:hAnsi="Times New Roman"/>
                <w:b/>
                <w:bCs/>
                <w:color w:val="AEAAAA" w:themeColor="background2" w:themeShade="BF"/>
                <w:sz w:val="24"/>
                <w:szCs w:val="24"/>
                <w:lang w:eastAsia="es-CO"/>
              </w:rPr>
            </w:pPr>
            <w:r w:rsidRPr="008C2D1D">
              <w:rPr>
                <w:rFonts w:ascii="Times New Roman" w:hAnsi="Times New Roman"/>
                <w:b/>
                <w:bCs/>
                <w:color w:val="AEAAAA" w:themeColor="background2" w:themeShade="BF"/>
                <w:sz w:val="24"/>
                <w:szCs w:val="24"/>
                <w:lang w:eastAsia="es-CO"/>
              </w:rPr>
              <w:t>3.4.2 Directiva Distrital no. 001 de 2011 del alcalde mayor de Bogotá D.C – Modificado por la Directiva Distrital No. 18 de 2011 Alcaldía Mayor de Bogotá, D.C.</w:t>
            </w:r>
          </w:p>
          <w:p w14:paraId="1E19B50A" w14:textId="77777777" w:rsidR="00B74239" w:rsidRPr="008C2D1D" w:rsidRDefault="00B74239" w:rsidP="00B74239">
            <w:pPr>
              <w:jc w:val="both"/>
              <w:rPr>
                <w:rFonts w:ascii="Times New Roman" w:hAnsi="Times New Roman"/>
                <w:b/>
                <w:bCs/>
                <w:color w:val="AEAAAA" w:themeColor="background2" w:themeShade="BF"/>
                <w:sz w:val="24"/>
                <w:szCs w:val="24"/>
                <w:lang w:eastAsia="es-CO"/>
              </w:rPr>
            </w:pPr>
          </w:p>
          <w:p w14:paraId="6BF67923" w14:textId="5B430B09" w:rsidR="00B74239" w:rsidRPr="008C2D1D" w:rsidRDefault="00B74239" w:rsidP="00B74239">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 xml:space="preserve">Analice la aplicación de la Directiva Distrital 001 de 2011 (modificada por Directiva 018 de 2011) del </w:t>
            </w:r>
            <w:proofErr w:type="gramStart"/>
            <w:r w:rsidRPr="008C2D1D">
              <w:rPr>
                <w:rFonts w:ascii="Times New Roman" w:hAnsi="Times New Roman"/>
                <w:i/>
                <w:iCs/>
                <w:color w:val="AEAAAA" w:themeColor="background2" w:themeShade="BF"/>
                <w:sz w:val="24"/>
                <w:szCs w:val="24"/>
                <w:lang w:eastAsia="es-CO"/>
              </w:rPr>
              <w:t>Alcalde</w:t>
            </w:r>
            <w:proofErr w:type="gramEnd"/>
            <w:r w:rsidRPr="008C2D1D">
              <w:rPr>
                <w:rFonts w:ascii="Times New Roman" w:hAnsi="Times New Roman"/>
                <w:i/>
                <w:iCs/>
                <w:color w:val="AEAAAA" w:themeColor="background2" w:themeShade="BF"/>
                <w:sz w:val="24"/>
                <w:szCs w:val="24"/>
                <w:lang w:eastAsia="es-CO"/>
              </w:rPr>
              <w:t xml:space="preserve"> Mayor de Bogotá, sobre vinculación de personas naturales vulnerables de estratos 1 y 2 excluidas del mercado laboral. Indique el porcentaje de personal en condición de </w:t>
            </w:r>
            <w:r w:rsidRPr="008C2D1D">
              <w:rPr>
                <w:rFonts w:ascii="Times New Roman" w:hAnsi="Times New Roman"/>
                <w:i/>
                <w:iCs/>
                <w:color w:val="AEAAAA" w:themeColor="background2" w:themeShade="BF"/>
                <w:sz w:val="24"/>
                <w:szCs w:val="24"/>
                <w:lang w:eastAsia="es-CO"/>
              </w:rPr>
              <w:lastRenderedPageBreak/>
              <w:t>vulnerabilidad que deberá contratar el contratista. Tenga en cuenta que esta obligación puede cumplirse de manera simultánea con el Decreto 332 de 2020.</w:t>
            </w:r>
          </w:p>
        </w:tc>
      </w:tr>
      <w:tr w:rsidR="005042B0" w:rsidRPr="008C2D1D" w14:paraId="6D5E3270" w14:textId="77777777" w:rsidTr="00CD39C4">
        <w:trPr>
          <w:trHeight w:val="1517"/>
        </w:trPr>
        <w:tc>
          <w:tcPr>
            <w:tcW w:w="9346" w:type="dxa"/>
            <w:vAlign w:val="center"/>
          </w:tcPr>
          <w:p w14:paraId="43D0DF4A" w14:textId="68AD7566" w:rsidR="005042B0" w:rsidRPr="008C2D1D" w:rsidRDefault="005042B0" w:rsidP="00B74239">
            <w:pPr>
              <w:jc w:val="both"/>
              <w:rPr>
                <w:rFonts w:ascii="Times New Roman" w:hAnsi="Times New Roman"/>
                <w:b/>
                <w:bCs/>
                <w:color w:val="AEAAAA" w:themeColor="background2" w:themeShade="BF"/>
                <w:sz w:val="24"/>
                <w:szCs w:val="24"/>
                <w:lang w:eastAsia="es-CO"/>
              </w:rPr>
            </w:pPr>
            <w:r w:rsidRPr="008C2D1D">
              <w:rPr>
                <w:rFonts w:ascii="Times New Roman" w:hAnsi="Times New Roman"/>
                <w:b/>
                <w:bCs/>
                <w:color w:val="AEAAAA" w:themeColor="background2" w:themeShade="BF"/>
                <w:sz w:val="24"/>
                <w:szCs w:val="24"/>
                <w:lang w:eastAsia="es-CO"/>
              </w:rPr>
              <w:lastRenderedPageBreak/>
              <w:t>3.4.4 Otras acciones afirmativas distritales o nacionales aplicables</w:t>
            </w:r>
            <w:r w:rsidR="00B74239" w:rsidRPr="008C2D1D">
              <w:rPr>
                <w:rFonts w:ascii="Times New Roman" w:hAnsi="Times New Roman"/>
                <w:b/>
                <w:bCs/>
                <w:color w:val="AEAAAA" w:themeColor="background2" w:themeShade="BF"/>
                <w:sz w:val="24"/>
                <w:szCs w:val="24"/>
                <w:lang w:eastAsia="es-CO"/>
              </w:rPr>
              <w:t xml:space="preserve">. </w:t>
            </w:r>
          </w:p>
          <w:p w14:paraId="2FF64C79" w14:textId="77777777" w:rsidR="00B74239" w:rsidRPr="008C2D1D" w:rsidRDefault="00B74239" w:rsidP="00B74239">
            <w:pPr>
              <w:jc w:val="both"/>
              <w:rPr>
                <w:rFonts w:ascii="Times New Roman" w:hAnsi="Times New Roman"/>
                <w:b/>
                <w:bCs/>
                <w:color w:val="AEAAAA" w:themeColor="background2" w:themeShade="BF"/>
                <w:sz w:val="24"/>
                <w:szCs w:val="24"/>
                <w:lang w:eastAsia="es-CO"/>
              </w:rPr>
            </w:pPr>
          </w:p>
          <w:p w14:paraId="08743692" w14:textId="3F12E3B0" w:rsidR="00B74239" w:rsidRPr="008C2D1D" w:rsidRDefault="00B74239" w:rsidP="00B74239">
            <w:pPr>
              <w:jc w:val="both"/>
              <w:rPr>
                <w:rFonts w:ascii="Times New Roman" w:hAnsi="Times New Roman"/>
                <w:i/>
                <w:iCs/>
                <w:color w:val="AEAAAA" w:themeColor="background2" w:themeShade="BF"/>
                <w:sz w:val="24"/>
                <w:szCs w:val="24"/>
                <w:lang w:eastAsia="es-CO"/>
              </w:rPr>
            </w:pPr>
            <w:r w:rsidRPr="008C2D1D">
              <w:rPr>
                <w:rFonts w:ascii="Times New Roman" w:hAnsi="Times New Roman"/>
                <w:i/>
                <w:iCs/>
                <w:color w:val="AEAAAA" w:themeColor="background2" w:themeShade="BF"/>
                <w:sz w:val="24"/>
                <w:szCs w:val="24"/>
                <w:lang w:eastAsia="es-CO"/>
              </w:rPr>
              <w:t>Identifique cualquier otra disposición distrital o nacional relacionada con acciones afirmativas, inclusión social, enfoque diferencial, equidad de género, accesibilidad, lenguaje incluyente, prevención de violencias basadas en género, inclusión de población prioritaria u otras medidas aplicables al proceso de contratación. Si no aplican otras normas, indíquelo justificadamente.</w:t>
            </w:r>
          </w:p>
        </w:tc>
      </w:tr>
    </w:tbl>
    <w:p w14:paraId="7D1876C4" w14:textId="77777777" w:rsidR="00CD39C4" w:rsidRPr="008C2D1D" w:rsidRDefault="00CD39C4" w:rsidP="00D532BA">
      <w:pPr>
        <w:rPr>
          <w:rFonts w:ascii="Times New Roman" w:hAnsi="Times New Roman"/>
          <w:b/>
          <w:color w:val="808080"/>
          <w:sz w:val="24"/>
          <w:szCs w:val="24"/>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26"/>
        <w:gridCol w:w="1152"/>
        <w:gridCol w:w="1991"/>
        <w:gridCol w:w="923"/>
        <w:gridCol w:w="1537"/>
        <w:gridCol w:w="1822"/>
      </w:tblGrid>
      <w:tr w:rsidR="006E7A5C" w:rsidRPr="008C2D1D" w14:paraId="73A31DD6" w14:textId="77777777" w:rsidTr="00997C0B">
        <w:trPr>
          <w:trHeight w:val="300"/>
        </w:trPr>
        <w:tc>
          <w:tcPr>
            <w:tcW w:w="9351" w:type="dxa"/>
            <w:gridSpan w:val="6"/>
            <w:shd w:val="clear" w:color="000000" w:fill="D0CECE"/>
            <w:vAlign w:val="center"/>
            <w:hideMark/>
          </w:tcPr>
          <w:p w14:paraId="5E18AC9E" w14:textId="77777777" w:rsidR="006E7A5C" w:rsidRPr="008C2D1D" w:rsidRDefault="006E7A5C" w:rsidP="006E7A5C">
            <w:pPr>
              <w:ind w:firstLineChars="100" w:firstLine="241"/>
              <w:rPr>
                <w:rFonts w:ascii="Times New Roman" w:hAnsi="Times New Roman"/>
                <w:b/>
                <w:bCs/>
                <w:sz w:val="24"/>
                <w:szCs w:val="24"/>
                <w:lang w:eastAsia="es-CO"/>
              </w:rPr>
            </w:pPr>
            <w:r w:rsidRPr="008C2D1D">
              <w:rPr>
                <w:rFonts w:ascii="Times New Roman" w:hAnsi="Times New Roman"/>
                <w:b/>
                <w:bCs/>
                <w:sz w:val="24"/>
                <w:szCs w:val="24"/>
                <w:lang w:eastAsia="es-CO"/>
              </w:rPr>
              <w:t>13.  DOCUMENTOS ANEXOS</w:t>
            </w:r>
          </w:p>
        </w:tc>
      </w:tr>
      <w:tr w:rsidR="006E7A5C" w:rsidRPr="008C2D1D" w14:paraId="015DF808" w14:textId="77777777" w:rsidTr="00997C0B">
        <w:trPr>
          <w:trHeight w:val="528"/>
        </w:trPr>
        <w:tc>
          <w:tcPr>
            <w:tcW w:w="9351" w:type="dxa"/>
            <w:gridSpan w:val="6"/>
            <w:shd w:val="clear" w:color="000000" w:fill="FFFFFF"/>
            <w:vAlign w:val="center"/>
            <w:hideMark/>
          </w:tcPr>
          <w:p w14:paraId="46DCDD2B" w14:textId="77777777" w:rsidR="006E7A5C" w:rsidRPr="008C2D1D" w:rsidRDefault="006E7A5C" w:rsidP="006E7A5C">
            <w:pPr>
              <w:rPr>
                <w:rFonts w:ascii="Times New Roman" w:hAnsi="Times New Roman"/>
                <w:i/>
                <w:iCs/>
                <w:color w:val="595959"/>
                <w:sz w:val="24"/>
                <w:szCs w:val="24"/>
                <w:lang w:eastAsia="es-CO"/>
              </w:rPr>
            </w:pPr>
            <w:r w:rsidRPr="008C2D1D">
              <w:rPr>
                <w:rFonts w:ascii="Times New Roman" w:hAnsi="Times New Roman"/>
                <w:i/>
                <w:iCs/>
                <w:color w:val="595959"/>
                <w:sz w:val="24"/>
                <w:szCs w:val="24"/>
                <w:lang w:eastAsia="es-CO"/>
              </w:rPr>
              <w:t>Relacione todos los documentos generados o consultados para la elaboración de los presentes estudios previos. Marque con X los que se adjuntan:</w:t>
            </w:r>
          </w:p>
          <w:p w14:paraId="53BC7EEC" w14:textId="77777777" w:rsidR="006E7A5C" w:rsidRPr="008C2D1D" w:rsidRDefault="006E7A5C" w:rsidP="006E7A5C">
            <w:pPr>
              <w:rPr>
                <w:rFonts w:ascii="Times New Roman" w:hAnsi="Times New Roman"/>
                <w:i/>
                <w:iCs/>
                <w:color w:val="595959"/>
                <w:sz w:val="24"/>
                <w:szCs w:val="24"/>
                <w:lang w:eastAsia="es-CO"/>
              </w:rPr>
            </w:pPr>
          </w:p>
        </w:tc>
      </w:tr>
      <w:tr w:rsidR="006E7A5C" w:rsidRPr="008C2D1D" w14:paraId="6A317396" w14:textId="77777777" w:rsidTr="00997C0B">
        <w:trPr>
          <w:trHeight w:val="564"/>
        </w:trPr>
        <w:tc>
          <w:tcPr>
            <w:tcW w:w="3078" w:type="dxa"/>
            <w:gridSpan w:val="2"/>
            <w:shd w:val="clear" w:color="000000" w:fill="E7E6E6"/>
            <w:vAlign w:val="center"/>
            <w:hideMark/>
          </w:tcPr>
          <w:p w14:paraId="0D010BA6" w14:textId="77777777" w:rsidR="006E7A5C" w:rsidRPr="008C2D1D" w:rsidRDefault="006E7A5C" w:rsidP="006E7A5C">
            <w:pPr>
              <w:jc w:val="center"/>
              <w:rPr>
                <w:rFonts w:ascii="Times New Roman" w:hAnsi="Times New Roman"/>
                <w:b/>
                <w:bCs/>
                <w:sz w:val="24"/>
                <w:szCs w:val="24"/>
                <w:lang w:eastAsia="es-CO"/>
              </w:rPr>
            </w:pPr>
            <w:r w:rsidRPr="008C2D1D">
              <w:rPr>
                <w:rFonts w:ascii="Times New Roman" w:hAnsi="Times New Roman"/>
                <w:b/>
                <w:bCs/>
                <w:sz w:val="24"/>
                <w:szCs w:val="24"/>
                <w:lang w:eastAsia="es-CO"/>
              </w:rPr>
              <w:t>No.</w:t>
            </w:r>
          </w:p>
        </w:tc>
        <w:tc>
          <w:tcPr>
            <w:tcW w:w="2914" w:type="dxa"/>
            <w:gridSpan w:val="2"/>
            <w:shd w:val="clear" w:color="000000" w:fill="E7E6E6"/>
            <w:vAlign w:val="center"/>
            <w:hideMark/>
          </w:tcPr>
          <w:p w14:paraId="7C289061" w14:textId="77777777" w:rsidR="006E7A5C" w:rsidRPr="008C2D1D" w:rsidRDefault="006E7A5C" w:rsidP="006E7A5C">
            <w:pPr>
              <w:jc w:val="center"/>
              <w:rPr>
                <w:rFonts w:ascii="Times New Roman" w:hAnsi="Times New Roman"/>
                <w:b/>
                <w:bCs/>
                <w:sz w:val="24"/>
                <w:szCs w:val="24"/>
                <w:lang w:eastAsia="es-CO"/>
              </w:rPr>
            </w:pPr>
            <w:r w:rsidRPr="008C2D1D">
              <w:rPr>
                <w:rFonts w:ascii="Times New Roman" w:hAnsi="Times New Roman"/>
                <w:b/>
                <w:bCs/>
                <w:sz w:val="24"/>
                <w:szCs w:val="24"/>
                <w:lang w:eastAsia="es-CO"/>
              </w:rPr>
              <w:t>Documento</w:t>
            </w:r>
          </w:p>
        </w:tc>
        <w:tc>
          <w:tcPr>
            <w:tcW w:w="3359" w:type="dxa"/>
            <w:gridSpan w:val="2"/>
            <w:shd w:val="clear" w:color="000000" w:fill="E7E6E6"/>
            <w:vAlign w:val="center"/>
            <w:hideMark/>
          </w:tcPr>
          <w:p w14:paraId="3B37E3F8" w14:textId="77777777" w:rsidR="006E7A5C" w:rsidRPr="008C2D1D" w:rsidRDefault="006E7A5C" w:rsidP="006E7A5C">
            <w:pPr>
              <w:jc w:val="center"/>
              <w:rPr>
                <w:rFonts w:ascii="Times New Roman" w:hAnsi="Times New Roman"/>
                <w:b/>
                <w:bCs/>
                <w:sz w:val="24"/>
                <w:szCs w:val="24"/>
                <w:lang w:eastAsia="es-CO"/>
              </w:rPr>
            </w:pPr>
            <w:r w:rsidRPr="008C2D1D">
              <w:rPr>
                <w:rFonts w:ascii="Times New Roman" w:hAnsi="Times New Roman"/>
                <w:b/>
                <w:bCs/>
                <w:sz w:val="24"/>
                <w:szCs w:val="24"/>
                <w:lang w:eastAsia="es-CO"/>
              </w:rPr>
              <w:t>Aplica</w:t>
            </w:r>
          </w:p>
        </w:tc>
      </w:tr>
      <w:tr w:rsidR="006E7A5C" w:rsidRPr="008C2D1D" w14:paraId="6EFD62CE" w14:textId="77777777" w:rsidTr="00997C0B">
        <w:trPr>
          <w:trHeight w:val="783"/>
        </w:trPr>
        <w:tc>
          <w:tcPr>
            <w:tcW w:w="3078" w:type="dxa"/>
            <w:gridSpan w:val="2"/>
            <w:shd w:val="clear" w:color="000000" w:fill="FFFFFF"/>
            <w:vAlign w:val="center"/>
            <w:hideMark/>
          </w:tcPr>
          <w:p w14:paraId="062C412D" w14:textId="77777777" w:rsidR="006E7A5C" w:rsidRPr="008C2D1D" w:rsidRDefault="006E7A5C" w:rsidP="006E7A5C">
            <w:pPr>
              <w:jc w:val="center"/>
              <w:rPr>
                <w:rFonts w:ascii="Times New Roman" w:hAnsi="Times New Roman"/>
                <w:color w:val="000000"/>
                <w:sz w:val="24"/>
                <w:szCs w:val="24"/>
                <w:lang w:eastAsia="es-CO"/>
              </w:rPr>
            </w:pPr>
            <w:r w:rsidRPr="008C2D1D">
              <w:rPr>
                <w:rFonts w:ascii="Times New Roman" w:hAnsi="Times New Roman"/>
                <w:color w:val="000000"/>
                <w:sz w:val="24"/>
                <w:szCs w:val="24"/>
                <w:lang w:eastAsia="es-CO"/>
              </w:rPr>
              <w:t>1</w:t>
            </w:r>
          </w:p>
        </w:tc>
        <w:tc>
          <w:tcPr>
            <w:tcW w:w="2914" w:type="dxa"/>
            <w:gridSpan w:val="2"/>
            <w:shd w:val="clear" w:color="000000" w:fill="FFFFFF"/>
            <w:vAlign w:val="center"/>
            <w:hideMark/>
          </w:tcPr>
          <w:p w14:paraId="6ACCFC3D" w14:textId="77777777" w:rsidR="006E7A5C" w:rsidRPr="008C2D1D" w:rsidRDefault="006E7A5C" w:rsidP="006E7A5C">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Matriz de Identificación y Estimación de Riesgos</w:t>
            </w:r>
          </w:p>
        </w:tc>
        <w:tc>
          <w:tcPr>
            <w:tcW w:w="3359" w:type="dxa"/>
            <w:gridSpan w:val="2"/>
            <w:shd w:val="clear" w:color="000000" w:fill="FFFFFF"/>
            <w:vAlign w:val="center"/>
            <w:hideMark/>
          </w:tcPr>
          <w:p w14:paraId="54F5A665" w14:textId="77777777" w:rsidR="006E7A5C" w:rsidRPr="008C2D1D" w:rsidRDefault="006E7A5C" w:rsidP="006E7A5C">
            <w:pPr>
              <w:jc w:val="center"/>
              <w:rPr>
                <w:rFonts w:ascii="Times New Roman" w:hAnsi="Times New Roman"/>
                <w:color w:val="000000"/>
                <w:sz w:val="24"/>
                <w:szCs w:val="24"/>
                <w:lang w:eastAsia="es-CO"/>
              </w:rPr>
            </w:pPr>
            <w:r w:rsidRPr="008C2D1D">
              <w:rPr>
                <w:rFonts w:ascii="Times New Roman" w:hAnsi="Times New Roman"/>
                <w:color w:val="000000"/>
                <w:sz w:val="24"/>
                <w:szCs w:val="24"/>
                <w:lang w:eastAsia="es-CO"/>
              </w:rPr>
              <w:t>____</w:t>
            </w:r>
          </w:p>
        </w:tc>
      </w:tr>
      <w:tr w:rsidR="006E7A5C" w:rsidRPr="008C2D1D" w14:paraId="3B384711" w14:textId="77777777" w:rsidTr="00997C0B">
        <w:trPr>
          <w:trHeight w:val="783"/>
        </w:trPr>
        <w:tc>
          <w:tcPr>
            <w:tcW w:w="3078" w:type="dxa"/>
            <w:gridSpan w:val="2"/>
            <w:shd w:val="clear" w:color="000000" w:fill="FFFFFF"/>
            <w:vAlign w:val="center"/>
            <w:hideMark/>
          </w:tcPr>
          <w:p w14:paraId="09C46B2E" w14:textId="77777777" w:rsidR="006E7A5C" w:rsidRPr="008C2D1D" w:rsidRDefault="006E7A5C" w:rsidP="006E7A5C">
            <w:pPr>
              <w:jc w:val="center"/>
              <w:rPr>
                <w:rFonts w:ascii="Times New Roman" w:hAnsi="Times New Roman"/>
                <w:color w:val="000000"/>
                <w:sz w:val="24"/>
                <w:szCs w:val="24"/>
                <w:lang w:eastAsia="es-CO"/>
              </w:rPr>
            </w:pPr>
            <w:r w:rsidRPr="008C2D1D">
              <w:rPr>
                <w:rFonts w:ascii="Times New Roman" w:hAnsi="Times New Roman"/>
                <w:color w:val="000000"/>
                <w:sz w:val="24"/>
                <w:szCs w:val="24"/>
                <w:lang w:eastAsia="es-CO"/>
              </w:rPr>
              <w:t>2</w:t>
            </w:r>
          </w:p>
        </w:tc>
        <w:tc>
          <w:tcPr>
            <w:tcW w:w="2914" w:type="dxa"/>
            <w:gridSpan w:val="2"/>
            <w:shd w:val="clear" w:color="000000" w:fill="FFFFFF"/>
            <w:vAlign w:val="center"/>
            <w:hideMark/>
          </w:tcPr>
          <w:p w14:paraId="4F507E61" w14:textId="29E58E44" w:rsidR="006E7A5C" w:rsidRPr="008C2D1D" w:rsidRDefault="006E7A5C" w:rsidP="006E7A5C">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Estudio</w:t>
            </w:r>
            <w:r w:rsidR="00B74239" w:rsidRPr="008C2D1D">
              <w:rPr>
                <w:rFonts w:ascii="Times New Roman" w:hAnsi="Times New Roman"/>
                <w:color w:val="000000"/>
                <w:sz w:val="24"/>
                <w:szCs w:val="24"/>
                <w:lang w:eastAsia="es-CO"/>
              </w:rPr>
              <w:t xml:space="preserve"> del Sector </w:t>
            </w:r>
            <w:r w:rsidRPr="008C2D1D">
              <w:rPr>
                <w:rFonts w:ascii="Times New Roman" w:hAnsi="Times New Roman"/>
                <w:color w:val="000000"/>
                <w:sz w:val="24"/>
                <w:szCs w:val="24"/>
                <w:lang w:eastAsia="es-CO"/>
              </w:rPr>
              <w:t>/</w:t>
            </w:r>
            <w:r w:rsidR="00B74239" w:rsidRPr="008C2D1D">
              <w:rPr>
                <w:rFonts w:ascii="Times New Roman" w:hAnsi="Times New Roman"/>
                <w:color w:val="000000"/>
                <w:sz w:val="24"/>
                <w:szCs w:val="24"/>
                <w:lang w:eastAsia="es-CO"/>
              </w:rPr>
              <w:t xml:space="preserve"> Análisis de Mercado </w:t>
            </w:r>
          </w:p>
        </w:tc>
        <w:tc>
          <w:tcPr>
            <w:tcW w:w="3359" w:type="dxa"/>
            <w:gridSpan w:val="2"/>
            <w:shd w:val="clear" w:color="000000" w:fill="FFFFFF"/>
            <w:vAlign w:val="center"/>
            <w:hideMark/>
          </w:tcPr>
          <w:p w14:paraId="5E0D31B1" w14:textId="77777777" w:rsidR="006E7A5C" w:rsidRPr="008C2D1D" w:rsidRDefault="006E7A5C" w:rsidP="006E7A5C">
            <w:pPr>
              <w:jc w:val="center"/>
              <w:rPr>
                <w:rFonts w:ascii="Times New Roman" w:hAnsi="Times New Roman"/>
                <w:color w:val="000000"/>
                <w:sz w:val="24"/>
                <w:szCs w:val="24"/>
                <w:lang w:eastAsia="es-CO"/>
              </w:rPr>
            </w:pPr>
            <w:r w:rsidRPr="008C2D1D">
              <w:rPr>
                <w:rFonts w:ascii="Times New Roman" w:hAnsi="Times New Roman"/>
                <w:color w:val="000000"/>
                <w:sz w:val="24"/>
                <w:szCs w:val="24"/>
                <w:lang w:eastAsia="es-CO"/>
              </w:rPr>
              <w:t>____</w:t>
            </w:r>
          </w:p>
        </w:tc>
      </w:tr>
      <w:tr w:rsidR="0049734C" w:rsidRPr="008C2D1D" w14:paraId="1D4247DF" w14:textId="77777777" w:rsidTr="00997C0B">
        <w:trPr>
          <w:trHeight w:val="783"/>
        </w:trPr>
        <w:tc>
          <w:tcPr>
            <w:tcW w:w="3078" w:type="dxa"/>
            <w:gridSpan w:val="2"/>
            <w:shd w:val="clear" w:color="000000" w:fill="FFFFFF"/>
            <w:vAlign w:val="center"/>
          </w:tcPr>
          <w:p w14:paraId="1278CC54" w14:textId="4912FA76" w:rsidR="0049734C" w:rsidRPr="008C2D1D" w:rsidRDefault="0049734C" w:rsidP="006E7A5C">
            <w:pPr>
              <w:jc w:val="center"/>
              <w:rPr>
                <w:rFonts w:ascii="Times New Roman" w:hAnsi="Times New Roman"/>
                <w:color w:val="000000"/>
                <w:sz w:val="24"/>
                <w:szCs w:val="24"/>
                <w:lang w:eastAsia="es-CO"/>
              </w:rPr>
            </w:pPr>
            <w:r w:rsidRPr="008C2D1D">
              <w:rPr>
                <w:rFonts w:ascii="Times New Roman" w:hAnsi="Times New Roman"/>
                <w:color w:val="000000"/>
                <w:sz w:val="24"/>
                <w:szCs w:val="24"/>
                <w:lang w:eastAsia="es-CO"/>
              </w:rPr>
              <w:t>3</w:t>
            </w:r>
          </w:p>
        </w:tc>
        <w:tc>
          <w:tcPr>
            <w:tcW w:w="2914" w:type="dxa"/>
            <w:gridSpan w:val="2"/>
            <w:shd w:val="clear" w:color="000000" w:fill="FFFFFF"/>
            <w:vAlign w:val="center"/>
          </w:tcPr>
          <w:p w14:paraId="3F436B16" w14:textId="1655830B" w:rsidR="0049734C" w:rsidRPr="008C2D1D" w:rsidRDefault="0049734C" w:rsidP="006E7A5C">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Cotizaciones, consultas de mercado o solicitudes de información a proveedores</w:t>
            </w:r>
          </w:p>
        </w:tc>
        <w:tc>
          <w:tcPr>
            <w:tcW w:w="3359" w:type="dxa"/>
            <w:gridSpan w:val="2"/>
            <w:shd w:val="clear" w:color="000000" w:fill="FFFFFF"/>
            <w:vAlign w:val="center"/>
          </w:tcPr>
          <w:p w14:paraId="18700A27" w14:textId="1CC3DD27" w:rsidR="0049734C" w:rsidRPr="008C2D1D" w:rsidRDefault="0049734C" w:rsidP="006E7A5C">
            <w:pPr>
              <w:jc w:val="center"/>
              <w:rPr>
                <w:rFonts w:ascii="Times New Roman" w:hAnsi="Times New Roman"/>
                <w:color w:val="000000"/>
                <w:sz w:val="24"/>
                <w:szCs w:val="24"/>
                <w:lang w:eastAsia="es-CO"/>
              </w:rPr>
            </w:pPr>
            <w:r w:rsidRPr="008C2D1D">
              <w:rPr>
                <w:rFonts w:ascii="Times New Roman" w:hAnsi="Times New Roman"/>
                <w:color w:val="000000"/>
                <w:sz w:val="24"/>
                <w:szCs w:val="24"/>
                <w:lang w:eastAsia="es-CO"/>
              </w:rPr>
              <w:t>____</w:t>
            </w:r>
          </w:p>
        </w:tc>
      </w:tr>
      <w:tr w:rsidR="006E7A5C" w:rsidRPr="008C2D1D" w14:paraId="1F409AA2" w14:textId="77777777" w:rsidTr="00997C0B">
        <w:trPr>
          <w:trHeight w:val="850"/>
        </w:trPr>
        <w:tc>
          <w:tcPr>
            <w:tcW w:w="3078" w:type="dxa"/>
            <w:gridSpan w:val="2"/>
            <w:shd w:val="clear" w:color="000000" w:fill="FFFFFF"/>
            <w:vAlign w:val="center"/>
            <w:hideMark/>
          </w:tcPr>
          <w:p w14:paraId="790B2300" w14:textId="64F90E28" w:rsidR="006E7A5C" w:rsidRPr="008C2D1D" w:rsidRDefault="0049734C" w:rsidP="006E7A5C">
            <w:pPr>
              <w:jc w:val="center"/>
              <w:rPr>
                <w:rFonts w:ascii="Times New Roman" w:hAnsi="Times New Roman"/>
                <w:color w:val="000000"/>
                <w:sz w:val="24"/>
                <w:szCs w:val="24"/>
                <w:lang w:eastAsia="es-CO"/>
              </w:rPr>
            </w:pPr>
            <w:r w:rsidRPr="008C2D1D">
              <w:rPr>
                <w:rFonts w:ascii="Times New Roman" w:hAnsi="Times New Roman"/>
                <w:color w:val="000000"/>
                <w:sz w:val="24"/>
                <w:szCs w:val="24"/>
                <w:lang w:eastAsia="es-CO"/>
              </w:rPr>
              <w:t>4</w:t>
            </w:r>
          </w:p>
        </w:tc>
        <w:tc>
          <w:tcPr>
            <w:tcW w:w="2914" w:type="dxa"/>
            <w:gridSpan w:val="2"/>
            <w:shd w:val="clear" w:color="000000" w:fill="FFFFFF"/>
            <w:vAlign w:val="center"/>
            <w:hideMark/>
          </w:tcPr>
          <w:p w14:paraId="3B4AB04F" w14:textId="77777777" w:rsidR="006E7A5C" w:rsidRPr="008C2D1D" w:rsidRDefault="006E7A5C" w:rsidP="006E7A5C">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Anexo Técnico (Especificaciones / Ficha Técnica)</w:t>
            </w:r>
          </w:p>
        </w:tc>
        <w:tc>
          <w:tcPr>
            <w:tcW w:w="3359" w:type="dxa"/>
            <w:gridSpan w:val="2"/>
            <w:shd w:val="clear" w:color="000000" w:fill="FFFFFF"/>
            <w:vAlign w:val="center"/>
            <w:hideMark/>
          </w:tcPr>
          <w:p w14:paraId="3B5AA389" w14:textId="77777777" w:rsidR="006E7A5C" w:rsidRPr="008C2D1D" w:rsidRDefault="006E7A5C" w:rsidP="006E7A5C">
            <w:pPr>
              <w:jc w:val="center"/>
              <w:rPr>
                <w:rFonts w:ascii="Times New Roman" w:hAnsi="Times New Roman"/>
                <w:color w:val="000000"/>
                <w:sz w:val="24"/>
                <w:szCs w:val="24"/>
                <w:lang w:eastAsia="es-CO"/>
              </w:rPr>
            </w:pPr>
            <w:r w:rsidRPr="008C2D1D">
              <w:rPr>
                <w:rFonts w:ascii="Times New Roman" w:hAnsi="Times New Roman"/>
                <w:color w:val="000000"/>
                <w:sz w:val="24"/>
                <w:szCs w:val="24"/>
                <w:lang w:eastAsia="es-CO"/>
              </w:rPr>
              <w:t>____</w:t>
            </w:r>
          </w:p>
        </w:tc>
      </w:tr>
      <w:tr w:rsidR="006E7A5C" w:rsidRPr="008C2D1D" w14:paraId="55EE6105" w14:textId="77777777" w:rsidTr="00997C0B">
        <w:trPr>
          <w:trHeight w:val="975"/>
        </w:trPr>
        <w:tc>
          <w:tcPr>
            <w:tcW w:w="3078" w:type="dxa"/>
            <w:gridSpan w:val="2"/>
            <w:shd w:val="clear" w:color="000000" w:fill="FFFFFF"/>
            <w:vAlign w:val="center"/>
            <w:hideMark/>
          </w:tcPr>
          <w:p w14:paraId="0C7906DB" w14:textId="5B1B482D" w:rsidR="006E7A5C" w:rsidRPr="008C2D1D" w:rsidRDefault="0049734C" w:rsidP="006E7A5C">
            <w:pPr>
              <w:jc w:val="center"/>
              <w:rPr>
                <w:rFonts w:ascii="Times New Roman" w:hAnsi="Times New Roman"/>
                <w:color w:val="000000"/>
                <w:sz w:val="24"/>
                <w:szCs w:val="24"/>
                <w:lang w:eastAsia="es-CO"/>
              </w:rPr>
            </w:pPr>
            <w:r w:rsidRPr="008C2D1D">
              <w:rPr>
                <w:rFonts w:ascii="Times New Roman" w:hAnsi="Times New Roman"/>
                <w:color w:val="000000"/>
                <w:sz w:val="24"/>
                <w:szCs w:val="24"/>
                <w:lang w:eastAsia="es-CO"/>
              </w:rPr>
              <w:t>5</w:t>
            </w:r>
          </w:p>
        </w:tc>
        <w:tc>
          <w:tcPr>
            <w:tcW w:w="2914" w:type="dxa"/>
            <w:gridSpan w:val="2"/>
            <w:shd w:val="clear" w:color="000000" w:fill="FFFFFF"/>
            <w:vAlign w:val="center"/>
            <w:hideMark/>
          </w:tcPr>
          <w:p w14:paraId="1A08B669" w14:textId="77777777" w:rsidR="006E7A5C" w:rsidRPr="008C2D1D" w:rsidRDefault="006E7A5C" w:rsidP="006E7A5C">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Certificado de Disponibilidad Presupuestal (CDP)</w:t>
            </w:r>
          </w:p>
        </w:tc>
        <w:tc>
          <w:tcPr>
            <w:tcW w:w="3359" w:type="dxa"/>
            <w:gridSpan w:val="2"/>
            <w:shd w:val="clear" w:color="000000" w:fill="FFFFFF"/>
            <w:vAlign w:val="center"/>
            <w:hideMark/>
          </w:tcPr>
          <w:p w14:paraId="5B4A8C1F" w14:textId="77777777" w:rsidR="006E7A5C" w:rsidRPr="008C2D1D" w:rsidRDefault="006E7A5C" w:rsidP="006E7A5C">
            <w:pPr>
              <w:jc w:val="center"/>
              <w:rPr>
                <w:rFonts w:ascii="Times New Roman" w:hAnsi="Times New Roman"/>
                <w:color w:val="000000"/>
                <w:sz w:val="24"/>
                <w:szCs w:val="24"/>
                <w:lang w:eastAsia="es-CO"/>
              </w:rPr>
            </w:pPr>
            <w:r w:rsidRPr="008C2D1D">
              <w:rPr>
                <w:rFonts w:ascii="Times New Roman" w:hAnsi="Times New Roman"/>
                <w:color w:val="000000"/>
                <w:sz w:val="24"/>
                <w:szCs w:val="24"/>
                <w:lang w:eastAsia="es-CO"/>
              </w:rPr>
              <w:t>____</w:t>
            </w:r>
          </w:p>
        </w:tc>
      </w:tr>
      <w:tr w:rsidR="006E7A5C" w:rsidRPr="008C2D1D" w14:paraId="3E4A5B7F" w14:textId="77777777" w:rsidTr="00997C0B">
        <w:trPr>
          <w:trHeight w:val="647"/>
        </w:trPr>
        <w:tc>
          <w:tcPr>
            <w:tcW w:w="3078" w:type="dxa"/>
            <w:gridSpan w:val="2"/>
            <w:shd w:val="clear" w:color="000000" w:fill="FFFFFF"/>
            <w:vAlign w:val="center"/>
            <w:hideMark/>
          </w:tcPr>
          <w:p w14:paraId="42A97142" w14:textId="57968CB1" w:rsidR="006E7A5C" w:rsidRPr="008C2D1D" w:rsidRDefault="00007120" w:rsidP="006E7A5C">
            <w:pPr>
              <w:jc w:val="center"/>
              <w:rPr>
                <w:rFonts w:ascii="Times New Roman" w:hAnsi="Times New Roman"/>
                <w:color w:val="000000"/>
                <w:sz w:val="24"/>
                <w:szCs w:val="24"/>
                <w:lang w:eastAsia="es-CO"/>
              </w:rPr>
            </w:pPr>
            <w:r w:rsidRPr="008C2D1D">
              <w:rPr>
                <w:rFonts w:ascii="Times New Roman" w:hAnsi="Times New Roman"/>
                <w:color w:val="000000"/>
                <w:sz w:val="24"/>
                <w:szCs w:val="24"/>
                <w:lang w:eastAsia="es-CO"/>
              </w:rPr>
              <w:t>6</w:t>
            </w:r>
          </w:p>
        </w:tc>
        <w:tc>
          <w:tcPr>
            <w:tcW w:w="2914" w:type="dxa"/>
            <w:gridSpan w:val="2"/>
            <w:shd w:val="clear" w:color="000000" w:fill="FFFFFF"/>
            <w:vAlign w:val="center"/>
            <w:hideMark/>
          </w:tcPr>
          <w:p w14:paraId="796AC02C" w14:textId="13CE574D" w:rsidR="006E7A5C" w:rsidRPr="008C2D1D" w:rsidRDefault="006E7A5C" w:rsidP="006E7A5C">
            <w:pPr>
              <w:rPr>
                <w:rFonts w:ascii="Times New Roman" w:hAnsi="Times New Roman"/>
                <w:color w:val="000000"/>
                <w:sz w:val="24"/>
                <w:szCs w:val="24"/>
                <w:lang w:eastAsia="es-CO"/>
              </w:rPr>
            </w:pPr>
            <w:r w:rsidRPr="008C2D1D">
              <w:rPr>
                <w:rFonts w:ascii="Times New Roman" w:hAnsi="Times New Roman"/>
                <w:color w:val="000000"/>
                <w:sz w:val="24"/>
                <w:szCs w:val="24"/>
                <w:lang w:eastAsia="es-CO"/>
              </w:rPr>
              <w:t>Otros: especificar</w:t>
            </w:r>
            <w:r w:rsidR="00007120" w:rsidRPr="008C2D1D">
              <w:rPr>
                <w:rFonts w:ascii="Times New Roman" w:hAnsi="Times New Roman"/>
                <w:color w:val="000000"/>
                <w:sz w:val="24"/>
                <w:szCs w:val="24"/>
                <w:lang w:eastAsia="es-CO"/>
              </w:rPr>
              <w:t xml:space="preserve"> y crear tantas líneas como se requiera</w:t>
            </w:r>
          </w:p>
        </w:tc>
        <w:tc>
          <w:tcPr>
            <w:tcW w:w="3359" w:type="dxa"/>
            <w:gridSpan w:val="2"/>
            <w:shd w:val="clear" w:color="000000" w:fill="FFFFFF"/>
            <w:vAlign w:val="center"/>
            <w:hideMark/>
          </w:tcPr>
          <w:p w14:paraId="0F5B57F7" w14:textId="77777777" w:rsidR="006E7A5C" w:rsidRPr="008C2D1D" w:rsidRDefault="006E7A5C" w:rsidP="006E7A5C">
            <w:pPr>
              <w:jc w:val="center"/>
              <w:rPr>
                <w:rFonts w:ascii="Times New Roman" w:hAnsi="Times New Roman"/>
                <w:color w:val="000000"/>
                <w:sz w:val="24"/>
                <w:szCs w:val="24"/>
                <w:lang w:eastAsia="es-CO"/>
              </w:rPr>
            </w:pPr>
            <w:r w:rsidRPr="008C2D1D">
              <w:rPr>
                <w:rFonts w:ascii="Times New Roman" w:hAnsi="Times New Roman"/>
                <w:color w:val="000000"/>
                <w:sz w:val="24"/>
                <w:szCs w:val="24"/>
                <w:lang w:eastAsia="es-CO"/>
              </w:rPr>
              <w:t>____</w:t>
            </w:r>
          </w:p>
        </w:tc>
      </w:tr>
      <w:tr w:rsidR="00322B2D" w:rsidRPr="008C2D1D" w14:paraId="509ACF19" w14:textId="77777777" w:rsidTr="00997C0B">
        <w:tblPrEx>
          <w:jc w:val="center"/>
          <w:shd w:val="clear" w:color="auto" w:fill="FFFFFF"/>
          <w:tblCellMar>
            <w:left w:w="108" w:type="dxa"/>
            <w:right w:w="108" w:type="dxa"/>
          </w:tblCellMar>
          <w:tblLook w:val="01E0" w:firstRow="1" w:lastRow="1" w:firstColumn="1" w:lastColumn="1" w:noHBand="0" w:noVBand="0"/>
        </w:tblPrEx>
        <w:trPr>
          <w:trHeight w:val="463"/>
          <w:jc w:val="center"/>
        </w:trPr>
        <w:tc>
          <w:tcPr>
            <w:tcW w:w="9351" w:type="dxa"/>
            <w:gridSpan w:val="6"/>
            <w:shd w:val="clear" w:color="auto" w:fill="D9D9D9"/>
            <w:vAlign w:val="center"/>
          </w:tcPr>
          <w:p w14:paraId="35A9DD47" w14:textId="77777777" w:rsidR="00322B2D" w:rsidRPr="008C2D1D" w:rsidRDefault="00322B2D" w:rsidP="00E46642">
            <w:pPr>
              <w:pStyle w:val="Textoindependiente"/>
              <w:tabs>
                <w:tab w:val="left" w:pos="360"/>
              </w:tabs>
              <w:ind w:right="88"/>
              <w:jc w:val="center"/>
              <w:rPr>
                <w:rFonts w:ascii="Times New Roman" w:hAnsi="Times New Roman"/>
                <w:sz w:val="24"/>
                <w:szCs w:val="24"/>
                <w:lang w:val="es-CO"/>
              </w:rPr>
            </w:pPr>
            <w:r w:rsidRPr="008C2D1D">
              <w:rPr>
                <w:rFonts w:ascii="Times New Roman" w:hAnsi="Times New Roman"/>
                <w:sz w:val="24"/>
                <w:szCs w:val="24"/>
                <w:lang w:val="es-CO"/>
              </w:rPr>
              <w:t>FIRMAS</w:t>
            </w:r>
          </w:p>
        </w:tc>
      </w:tr>
      <w:tr w:rsidR="00322B2D" w:rsidRPr="008C2D1D" w14:paraId="3FC73948" w14:textId="77777777" w:rsidTr="00997C0B">
        <w:tblPrEx>
          <w:jc w:val="center"/>
          <w:shd w:val="clear" w:color="auto" w:fill="FFFFFF"/>
          <w:tblCellMar>
            <w:left w:w="108" w:type="dxa"/>
            <w:right w:w="108" w:type="dxa"/>
          </w:tblCellMar>
          <w:tblLook w:val="01E0" w:firstRow="1" w:lastRow="1" w:firstColumn="1" w:lastColumn="1" w:noHBand="0" w:noVBand="0"/>
        </w:tblPrEx>
        <w:trPr>
          <w:trHeight w:val="396"/>
          <w:jc w:val="center"/>
        </w:trPr>
        <w:tc>
          <w:tcPr>
            <w:tcW w:w="1926" w:type="dxa"/>
            <w:shd w:val="clear" w:color="auto" w:fill="FFFFFF"/>
            <w:vAlign w:val="center"/>
          </w:tcPr>
          <w:p w14:paraId="5E07D7E8" w14:textId="77777777" w:rsidR="00322B2D" w:rsidRPr="008C2D1D" w:rsidRDefault="00322B2D" w:rsidP="00E46642">
            <w:pPr>
              <w:pStyle w:val="Textoindependiente"/>
              <w:ind w:right="88"/>
              <w:jc w:val="center"/>
              <w:rPr>
                <w:rFonts w:ascii="Times New Roman" w:hAnsi="Times New Roman"/>
                <w:sz w:val="24"/>
                <w:szCs w:val="24"/>
                <w:lang w:val="es-CO"/>
              </w:rPr>
            </w:pPr>
            <w:r w:rsidRPr="008C2D1D">
              <w:rPr>
                <w:rFonts w:ascii="Times New Roman" w:hAnsi="Times New Roman"/>
                <w:sz w:val="24"/>
                <w:szCs w:val="24"/>
                <w:lang w:val="es-CO"/>
              </w:rPr>
              <w:t>Actividad</w:t>
            </w:r>
          </w:p>
        </w:tc>
        <w:tc>
          <w:tcPr>
            <w:tcW w:w="3143" w:type="dxa"/>
            <w:gridSpan w:val="2"/>
            <w:shd w:val="clear" w:color="auto" w:fill="FFFFFF"/>
            <w:vAlign w:val="center"/>
          </w:tcPr>
          <w:p w14:paraId="6DF2D9B6" w14:textId="77777777" w:rsidR="00322B2D" w:rsidRPr="008C2D1D" w:rsidRDefault="00322B2D" w:rsidP="00E46642">
            <w:pPr>
              <w:pStyle w:val="Textoindependiente"/>
              <w:ind w:right="88"/>
              <w:jc w:val="center"/>
              <w:rPr>
                <w:rFonts w:ascii="Times New Roman" w:hAnsi="Times New Roman"/>
                <w:sz w:val="24"/>
                <w:szCs w:val="24"/>
                <w:lang w:val="es-CO"/>
              </w:rPr>
            </w:pPr>
            <w:r w:rsidRPr="008C2D1D">
              <w:rPr>
                <w:rFonts w:ascii="Times New Roman" w:hAnsi="Times New Roman"/>
                <w:sz w:val="24"/>
                <w:szCs w:val="24"/>
                <w:lang w:val="es-CO"/>
              </w:rPr>
              <w:t>Nombre</w:t>
            </w:r>
          </w:p>
        </w:tc>
        <w:tc>
          <w:tcPr>
            <w:tcW w:w="2460" w:type="dxa"/>
            <w:gridSpan w:val="2"/>
            <w:shd w:val="clear" w:color="auto" w:fill="FFFFFF"/>
            <w:vAlign w:val="center"/>
          </w:tcPr>
          <w:p w14:paraId="189713AE" w14:textId="77777777" w:rsidR="00322B2D" w:rsidRPr="008C2D1D" w:rsidRDefault="00322B2D" w:rsidP="00E46642">
            <w:pPr>
              <w:pStyle w:val="Textoindependiente"/>
              <w:tabs>
                <w:tab w:val="left" w:pos="1401"/>
              </w:tabs>
              <w:ind w:left="96" w:right="88"/>
              <w:jc w:val="center"/>
              <w:rPr>
                <w:rFonts w:ascii="Times New Roman" w:hAnsi="Times New Roman"/>
                <w:sz w:val="24"/>
                <w:szCs w:val="24"/>
                <w:lang w:val="es-CO"/>
              </w:rPr>
            </w:pPr>
            <w:r w:rsidRPr="008C2D1D">
              <w:rPr>
                <w:rFonts w:ascii="Times New Roman" w:hAnsi="Times New Roman"/>
                <w:sz w:val="24"/>
                <w:szCs w:val="24"/>
                <w:lang w:val="es-CO"/>
              </w:rPr>
              <w:t>Cargo</w:t>
            </w:r>
          </w:p>
        </w:tc>
        <w:tc>
          <w:tcPr>
            <w:tcW w:w="1822" w:type="dxa"/>
            <w:shd w:val="clear" w:color="auto" w:fill="FFFFFF"/>
            <w:vAlign w:val="center"/>
          </w:tcPr>
          <w:p w14:paraId="76DAB7B9" w14:textId="77777777" w:rsidR="00322B2D" w:rsidRPr="008C2D1D" w:rsidRDefault="00322B2D" w:rsidP="00E46642">
            <w:pPr>
              <w:pStyle w:val="Textoindependiente"/>
              <w:tabs>
                <w:tab w:val="left" w:pos="1401"/>
              </w:tabs>
              <w:ind w:left="96" w:right="88"/>
              <w:jc w:val="center"/>
              <w:rPr>
                <w:rFonts w:ascii="Times New Roman" w:hAnsi="Times New Roman"/>
                <w:sz w:val="24"/>
                <w:szCs w:val="24"/>
                <w:lang w:val="es-CO"/>
              </w:rPr>
            </w:pPr>
            <w:r w:rsidRPr="008C2D1D">
              <w:rPr>
                <w:rFonts w:ascii="Times New Roman" w:hAnsi="Times New Roman"/>
                <w:sz w:val="24"/>
                <w:szCs w:val="24"/>
                <w:lang w:val="es-CO"/>
              </w:rPr>
              <w:t>Firma</w:t>
            </w:r>
          </w:p>
        </w:tc>
      </w:tr>
      <w:tr w:rsidR="00322B2D" w:rsidRPr="008C2D1D" w14:paraId="5D999321" w14:textId="77777777" w:rsidTr="00997C0B">
        <w:tblPrEx>
          <w:jc w:val="center"/>
          <w:shd w:val="clear" w:color="auto" w:fill="FFFFFF"/>
          <w:tblCellMar>
            <w:left w:w="108" w:type="dxa"/>
            <w:right w:w="108" w:type="dxa"/>
          </w:tblCellMar>
          <w:tblLook w:val="01E0" w:firstRow="1" w:lastRow="1" w:firstColumn="1" w:lastColumn="1" w:noHBand="0" w:noVBand="0"/>
        </w:tblPrEx>
        <w:trPr>
          <w:trHeight w:val="396"/>
          <w:jc w:val="center"/>
        </w:trPr>
        <w:tc>
          <w:tcPr>
            <w:tcW w:w="1926" w:type="dxa"/>
            <w:shd w:val="clear" w:color="auto" w:fill="FFFFFF"/>
            <w:vAlign w:val="center"/>
          </w:tcPr>
          <w:p w14:paraId="58ED4969" w14:textId="77777777" w:rsidR="00322B2D" w:rsidRPr="008C2D1D" w:rsidRDefault="00322B2D" w:rsidP="00E46642">
            <w:pPr>
              <w:pStyle w:val="Textoindependiente"/>
              <w:ind w:right="88"/>
              <w:jc w:val="center"/>
              <w:rPr>
                <w:rFonts w:ascii="Times New Roman" w:hAnsi="Times New Roman"/>
                <w:b w:val="0"/>
                <w:bCs/>
                <w:sz w:val="24"/>
                <w:szCs w:val="24"/>
                <w:lang w:val="es-CO"/>
              </w:rPr>
            </w:pPr>
            <w:r w:rsidRPr="008C2D1D">
              <w:rPr>
                <w:rFonts w:ascii="Times New Roman" w:hAnsi="Times New Roman"/>
                <w:b w:val="0"/>
                <w:bCs/>
                <w:sz w:val="24"/>
                <w:szCs w:val="24"/>
                <w:lang w:val="es-CO"/>
              </w:rPr>
              <w:lastRenderedPageBreak/>
              <w:t>Aprobó</w:t>
            </w:r>
          </w:p>
        </w:tc>
        <w:tc>
          <w:tcPr>
            <w:tcW w:w="3143" w:type="dxa"/>
            <w:gridSpan w:val="2"/>
            <w:shd w:val="clear" w:color="auto" w:fill="FFFFFF"/>
            <w:vAlign w:val="center"/>
          </w:tcPr>
          <w:p w14:paraId="22261B36" w14:textId="09256CB4" w:rsidR="00322B2D" w:rsidRPr="008C2D1D" w:rsidRDefault="004541C9" w:rsidP="00E46642">
            <w:pPr>
              <w:pStyle w:val="Textoindependiente"/>
              <w:ind w:right="88"/>
              <w:jc w:val="center"/>
              <w:rPr>
                <w:rFonts w:ascii="Times New Roman" w:hAnsi="Times New Roman"/>
                <w:b w:val="0"/>
                <w:bCs/>
                <w:color w:val="7F7F7F" w:themeColor="text1" w:themeTint="80"/>
                <w:sz w:val="24"/>
                <w:szCs w:val="24"/>
                <w:lang w:val="es-CO"/>
              </w:rPr>
            </w:pPr>
            <w:r w:rsidRPr="008C2D1D">
              <w:rPr>
                <w:rFonts w:ascii="Times New Roman" w:hAnsi="Times New Roman"/>
                <w:b w:val="0"/>
                <w:bCs/>
                <w:color w:val="7F7F7F" w:themeColor="text1" w:themeTint="80"/>
                <w:sz w:val="24"/>
                <w:szCs w:val="24"/>
                <w:lang w:val="es-CO"/>
              </w:rPr>
              <w:t>Nombre del jefe de área que tramita la solicitud</w:t>
            </w:r>
          </w:p>
        </w:tc>
        <w:tc>
          <w:tcPr>
            <w:tcW w:w="2460" w:type="dxa"/>
            <w:gridSpan w:val="2"/>
            <w:shd w:val="clear" w:color="auto" w:fill="FFFFFF"/>
            <w:vAlign w:val="center"/>
          </w:tcPr>
          <w:p w14:paraId="2AEEA6D5" w14:textId="5C9846DA" w:rsidR="00322B2D" w:rsidRPr="008C2D1D" w:rsidRDefault="004541C9" w:rsidP="00E46642">
            <w:pPr>
              <w:pStyle w:val="Textoindependiente"/>
              <w:tabs>
                <w:tab w:val="left" w:pos="1401"/>
              </w:tabs>
              <w:ind w:left="96" w:right="88"/>
              <w:jc w:val="center"/>
              <w:rPr>
                <w:rFonts w:ascii="Times New Roman" w:hAnsi="Times New Roman"/>
                <w:b w:val="0"/>
                <w:bCs/>
                <w:sz w:val="24"/>
                <w:szCs w:val="24"/>
                <w:lang w:val="es-CO"/>
              </w:rPr>
            </w:pPr>
            <w:r w:rsidRPr="008C2D1D">
              <w:rPr>
                <w:rFonts w:ascii="Times New Roman" w:hAnsi="Times New Roman"/>
                <w:b w:val="0"/>
                <w:bCs/>
                <w:color w:val="7F7F7F" w:themeColor="text1" w:themeTint="80"/>
                <w:sz w:val="24"/>
                <w:szCs w:val="24"/>
                <w:lang w:val="es-CO"/>
              </w:rPr>
              <w:t xml:space="preserve">Indicar el cargo y el área </w:t>
            </w:r>
          </w:p>
        </w:tc>
        <w:tc>
          <w:tcPr>
            <w:tcW w:w="1822" w:type="dxa"/>
            <w:shd w:val="clear" w:color="auto" w:fill="FFFFFF"/>
            <w:vAlign w:val="center"/>
          </w:tcPr>
          <w:p w14:paraId="20830668" w14:textId="77777777" w:rsidR="00322B2D" w:rsidRPr="008C2D1D" w:rsidRDefault="00322B2D" w:rsidP="00E46642">
            <w:pPr>
              <w:pStyle w:val="Textoindependiente"/>
              <w:tabs>
                <w:tab w:val="left" w:pos="1401"/>
              </w:tabs>
              <w:ind w:left="96" w:right="88"/>
              <w:jc w:val="center"/>
              <w:rPr>
                <w:rFonts w:ascii="Times New Roman" w:hAnsi="Times New Roman"/>
                <w:sz w:val="24"/>
                <w:szCs w:val="24"/>
                <w:lang w:val="es-CO"/>
              </w:rPr>
            </w:pPr>
          </w:p>
        </w:tc>
      </w:tr>
      <w:tr w:rsidR="00322B2D" w:rsidRPr="008C2D1D" w14:paraId="3D790E4D" w14:textId="77777777" w:rsidTr="00997C0B">
        <w:tblPrEx>
          <w:jc w:val="center"/>
          <w:shd w:val="clear" w:color="auto" w:fill="FFFFFF"/>
          <w:tblCellMar>
            <w:left w:w="108" w:type="dxa"/>
            <w:right w:w="108" w:type="dxa"/>
          </w:tblCellMar>
          <w:tblLook w:val="01E0" w:firstRow="1" w:lastRow="1" w:firstColumn="1" w:lastColumn="1" w:noHBand="0" w:noVBand="0"/>
        </w:tblPrEx>
        <w:trPr>
          <w:trHeight w:val="58"/>
          <w:jc w:val="center"/>
        </w:trPr>
        <w:tc>
          <w:tcPr>
            <w:tcW w:w="1926" w:type="dxa"/>
            <w:shd w:val="clear" w:color="auto" w:fill="FFFFFF"/>
            <w:vAlign w:val="center"/>
          </w:tcPr>
          <w:p w14:paraId="67AE4089" w14:textId="77777777" w:rsidR="00322B2D" w:rsidRPr="008C2D1D" w:rsidRDefault="00322B2D" w:rsidP="00E46642">
            <w:pPr>
              <w:pStyle w:val="Textoindependiente"/>
              <w:ind w:right="88"/>
              <w:jc w:val="center"/>
              <w:rPr>
                <w:rFonts w:ascii="Times New Roman" w:hAnsi="Times New Roman"/>
                <w:b w:val="0"/>
                <w:bCs/>
                <w:sz w:val="24"/>
                <w:szCs w:val="24"/>
                <w:lang w:val="es-CO"/>
              </w:rPr>
            </w:pPr>
            <w:r w:rsidRPr="008C2D1D">
              <w:rPr>
                <w:rFonts w:ascii="Times New Roman" w:hAnsi="Times New Roman"/>
                <w:b w:val="0"/>
                <w:bCs/>
                <w:sz w:val="24"/>
                <w:szCs w:val="24"/>
                <w:lang w:val="es-CO"/>
              </w:rPr>
              <w:t>Revisó</w:t>
            </w:r>
          </w:p>
        </w:tc>
        <w:tc>
          <w:tcPr>
            <w:tcW w:w="3143" w:type="dxa"/>
            <w:gridSpan w:val="2"/>
            <w:shd w:val="clear" w:color="auto" w:fill="FFFFFF"/>
            <w:vAlign w:val="center"/>
          </w:tcPr>
          <w:p w14:paraId="22EEC906" w14:textId="77777777" w:rsidR="00322B2D" w:rsidRPr="008C2D1D" w:rsidRDefault="00322B2D" w:rsidP="00E46642">
            <w:pPr>
              <w:pStyle w:val="Textoindependiente"/>
              <w:ind w:right="88"/>
              <w:jc w:val="center"/>
              <w:rPr>
                <w:rFonts w:ascii="Times New Roman" w:hAnsi="Times New Roman"/>
                <w:b w:val="0"/>
                <w:bCs/>
                <w:sz w:val="24"/>
                <w:szCs w:val="24"/>
                <w:lang w:val="es-CO"/>
              </w:rPr>
            </w:pPr>
          </w:p>
        </w:tc>
        <w:tc>
          <w:tcPr>
            <w:tcW w:w="2460" w:type="dxa"/>
            <w:gridSpan w:val="2"/>
            <w:shd w:val="clear" w:color="auto" w:fill="FFFFFF"/>
            <w:vAlign w:val="center"/>
          </w:tcPr>
          <w:p w14:paraId="3DA2AB52" w14:textId="77777777" w:rsidR="00322B2D" w:rsidRPr="008C2D1D" w:rsidRDefault="00322B2D" w:rsidP="00E46642">
            <w:pPr>
              <w:pStyle w:val="Textoindependiente"/>
              <w:tabs>
                <w:tab w:val="left" w:pos="1401"/>
              </w:tabs>
              <w:ind w:left="96" w:right="88"/>
              <w:jc w:val="center"/>
              <w:rPr>
                <w:rFonts w:ascii="Times New Roman" w:hAnsi="Times New Roman"/>
                <w:b w:val="0"/>
                <w:bCs/>
                <w:sz w:val="24"/>
                <w:szCs w:val="24"/>
                <w:lang w:val="es-CO"/>
              </w:rPr>
            </w:pPr>
          </w:p>
        </w:tc>
        <w:tc>
          <w:tcPr>
            <w:tcW w:w="1822" w:type="dxa"/>
            <w:shd w:val="clear" w:color="auto" w:fill="FFFFFF"/>
            <w:vAlign w:val="center"/>
          </w:tcPr>
          <w:p w14:paraId="24932ED9" w14:textId="77777777" w:rsidR="00322B2D" w:rsidRPr="008C2D1D" w:rsidRDefault="00322B2D" w:rsidP="00E46642">
            <w:pPr>
              <w:pStyle w:val="Textoindependiente"/>
              <w:tabs>
                <w:tab w:val="left" w:pos="1401"/>
              </w:tabs>
              <w:ind w:left="96" w:right="88"/>
              <w:jc w:val="center"/>
              <w:rPr>
                <w:rFonts w:ascii="Times New Roman" w:hAnsi="Times New Roman"/>
                <w:sz w:val="24"/>
                <w:szCs w:val="24"/>
                <w:lang w:val="es-CO"/>
              </w:rPr>
            </w:pPr>
          </w:p>
        </w:tc>
      </w:tr>
      <w:tr w:rsidR="00322B2D" w:rsidRPr="008C2D1D" w14:paraId="60963131" w14:textId="77777777" w:rsidTr="00997C0B">
        <w:tblPrEx>
          <w:jc w:val="center"/>
          <w:shd w:val="clear" w:color="auto" w:fill="FFFFFF"/>
          <w:tblCellMar>
            <w:left w:w="108" w:type="dxa"/>
            <w:right w:w="108" w:type="dxa"/>
          </w:tblCellMar>
          <w:tblLook w:val="01E0" w:firstRow="1" w:lastRow="1" w:firstColumn="1" w:lastColumn="1" w:noHBand="0" w:noVBand="0"/>
        </w:tblPrEx>
        <w:trPr>
          <w:trHeight w:val="396"/>
          <w:jc w:val="center"/>
        </w:trPr>
        <w:tc>
          <w:tcPr>
            <w:tcW w:w="1926" w:type="dxa"/>
            <w:shd w:val="clear" w:color="auto" w:fill="FFFFFF"/>
            <w:vAlign w:val="center"/>
          </w:tcPr>
          <w:p w14:paraId="68268726" w14:textId="269DBC75" w:rsidR="00322B2D" w:rsidRPr="008C2D1D" w:rsidRDefault="00322B2D" w:rsidP="00E46642">
            <w:pPr>
              <w:pStyle w:val="Textoindependiente"/>
              <w:ind w:right="88"/>
              <w:jc w:val="center"/>
              <w:rPr>
                <w:rFonts w:ascii="Times New Roman" w:hAnsi="Times New Roman"/>
                <w:b w:val="0"/>
                <w:bCs/>
                <w:sz w:val="24"/>
                <w:szCs w:val="24"/>
                <w:lang w:val="es-CO"/>
              </w:rPr>
            </w:pPr>
            <w:r w:rsidRPr="008C2D1D">
              <w:rPr>
                <w:rFonts w:ascii="Times New Roman" w:hAnsi="Times New Roman"/>
                <w:b w:val="0"/>
                <w:bCs/>
                <w:sz w:val="24"/>
                <w:szCs w:val="24"/>
                <w:lang w:val="es-CO"/>
              </w:rPr>
              <w:t>Proyect</w:t>
            </w:r>
            <w:r w:rsidR="00612412" w:rsidRPr="008C2D1D">
              <w:rPr>
                <w:rFonts w:ascii="Times New Roman" w:hAnsi="Times New Roman"/>
                <w:b w:val="0"/>
                <w:bCs/>
                <w:sz w:val="24"/>
                <w:szCs w:val="24"/>
                <w:lang w:val="es-CO"/>
              </w:rPr>
              <w:t xml:space="preserve">ó </w:t>
            </w:r>
            <w:r w:rsidR="001C5616" w:rsidRPr="008C2D1D">
              <w:rPr>
                <w:rFonts w:ascii="Times New Roman" w:hAnsi="Times New Roman"/>
                <w:b w:val="0"/>
                <w:bCs/>
                <w:color w:val="808080" w:themeColor="background1" w:themeShade="80"/>
                <w:sz w:val="24"/>
                <w:szCs w:val="24"/>
                <w:lang w:val="es-CO"/>
              </w:rPr>
              <w:t>(Enlace)</w:t>
            </w:r>
          </w:p>
        </w:tc>
        <w:tc>
          <w:tcPr>
            <w:tcW w:w="3143" w:type="dxa"/>
            <w:gridSpan w:val="2"/>
            <w:shd w:val="clear" w:color="auto" w:fill="FFFFFF"/>
            <w:vAlign w:val="center"/>
          </w:tcPr>
          <w:p w14:paraId="291B9B37" w14:textId="77777777" w:rsidR="00322B2D" w:rsidRPr="008C2D1D" w:rsidRDefault="00322B2D" w:rsidP="00E46642">
            <w:pPr>
              <w:pStyle w:val="Textoindependiente"/>
              <w:ind w:right="88"/>
              <w:jc w:val="center"/>
              <w:rPr>
                <w:rFonts w:ascii="Times New Roman" w:hAnsi="Times New Roman"/>
                <w:b w:val="0"/>
                <w:bCs/>
                <w:sz w:val="24"/>
                <w:szCs w:val="24"/>
                <w:lang w:val="es-CO"/>
              </w:rPr>
            </w:pPr>
          </w:p>
        </w:tc>
        <w:tc>
          <w:tcPr>
            <w:tcW w:w="2460" w:type="dxa"/>
            <w:gridSpan w:val="2"/>
            <w:shd w:val="clear" w:color="auto" w:fill="FFFFFF"/>
            <w:vAlign w:val="center"/>
          </w:tcPr>
          <w:p w14:paraId="231E61BA" w14:textId="77777777" w:rsidR="00322B2D" w:rsidRPr="008C2D1D" w:rsidRDefault="00322B2D" w:rsidP="00E46642">
            <w:pPr>
              <w:pStyle w:val="Textoindependiente"/>
              <w:tabs>
                <w:tab w:val="left" w:pos="1401"/>
              </w:tabs>
              <w:ind w:left="96" w:right="88"/>
              <w:jc w:val="center"/>
              <w:rPr>
                <w:rFonts w:ascii="Times New Roman" w:hAnsi="Times New Roman"/>
                <w:b w:val="0"/>
                <w:bCs/>
                <w:sz w:val="24"/>
                <w:szCs w:val="24"/>
                <w:lang w:val="es-CO"/>
              </w:rPr>
            </w:pPr>
          </w:p>
        </w:tc>
        <w:tc>
          <w:tcPr>
            <w:tcW w:w="1822" w:type="dxa"/>
            <w:shd w:val="clear" w:color="auto" w:fill="FFFFFF"/>
            <w:vAlign w:val="center"/>
          </w:tcPr>
          <w:p w14:paraId="5F97E0C1" w14:textId="77777777" w:rsidR="00322B2D" w:rsidRPr="008C2D1D" w:rsidRDefault="00322B2D" w:rsidP="00E46642">
            <w:pPr>
              <w:pStyle w:val="Textoindependiente"/>
              <w:tabs>
                <w:tab w:val="left" w:pos="1401"/>
              </w:tabs>
              <w:ind w:left="96" w:right="88"/>
              <w:jc w:val="center"/>
              <w:rPr>
                <w:rFonts w:ascii="Times New Roman" w:hAnsi="Times New Roman"/>
                <w:sz w:val="24"/>
                <w:szCs w:val="24"/>
                <w:lang w:val="es-CO"/>
              </w:rPr>
            </w:pPr>
          </w:p>
        </w:tc>
      </w:tr>
    </w:tbl>
    <w:p w14:paraId="7CE9FFE9" w14:textId="77777777" w:rsidR="00322B2D" w:rsidRDefault="00322B2D" w:rsidP="00E46642">
      <w:pPr>
        <w:jc w:val="both"/>
        <w:rPr>
          <w:rFonts w:ascii="Times New Roman" w:hAnsi="Times New Roman"/>
          <w:color w:val="FF0000"/>
          <w:sz w:val="24"/>
          <w:szCs w:val="24"/>
        </w:rPr>
      </w:pPr>
    </w:p>
    <w:p w14:paraId="3A010DA0" w14:textId="77777777" w:rsidR="008C2D1D" w:rsidRPr="008C2D1D" w:rsidRDefault="008C2D1D" w:rsidP="008C2D1D">
      <w:pPr>
        <w:rPr>
          <w:rFonts w:ascii="Times New Roman" w:hAnsi="Times New Roman"/>
          <w:sz w:val="24"/>
          <w:szCs w:val="24"/>
        </w:rPr>
      </w:pPr>
    </w:p>
    <w:p w14:paraId="7048AB52" w14:textId="77777777" w:rsidR="008C2D1D" w:rsidRPr="008C2D1D" w:rsidRDefault="008C2D1D" w:rsidP="008C2D1D">
      <w:pPr>
        <w:rPr>
          <w:rFonts w:ascii="Times New Roman" w:hAnsi="Times New Roman"/>
          <w:sz w:val="24"/>
          <w:szCs w:val="24"/>
        </w:rPr>
      </w:pPr>
    </w:p>
    <w:p w14:paraId="171E5A44" w14:textId="77777777" w:rsidR="008C2D1D" w:rsidRPr="008C2D1D" w:rsidRDefault="008C2D1D" w:rsidP="008C2D1D">
      <w:pPr>
        <w:rPr>
          <w:rFonts w:ascii="Times New Roman" w:hAnsi="Times New Roman"/>
          <w:sz w:val="24"/>
          <w:szCs w:val="24"/>
        </w:rPr>
      </w:pPr>
    </w:p>
    <w:p w14:paraId="0C3E6300" w14:textId="77777777" w:rsidR="008C2D1D" w:rsidRPr="008C2D1D" w:rsidRDefault="008C2D1D" w:rsidP="008C2D1D">
      <w:pPr>
        <w:rPr>
          <w:rFonts w:ascii="Times New Roman" w:hAnsi="Times New Roman"/>
          <w:sz w:val="24"/>
          <w:szCs w:val="24"/>
        </w:rPr>
      </w:pPr>
    </w:p>
    <w:p w14:paraId="5B1BCA94" w14:textId="77777777" w:rsidR="008C2D1D" w:rsidRPr="008C2D1D" w:rsidRDefault="008C2D1D" w:rsidP="008C2D1D">
      <w:pPr>
        <w:rPr>
          <w:rFonts w:ascii="Times New Roman" w:hAnsi="Times New Roman"/>
          <w:sz w:val="24"/>
          <w:szCs w:val="24"/>
        </w:rPr>
      </w:pPr>
    </w:p>
    <w:p w14:paraId="6EFD5868" w14:textId="77777777" w:rsidR="008C2D1D" w:rsidRPr="008C2D1D" w:rsidRDefault="008C2D1D" w:rsidP="008C2D1D">
      <w:pPr>
        <w:rPr>
          <w:rFonts w:ascii="Times New Roman" w:hAnsi="Times New Roman"/>
          <w:sz w:val="24"/>
          <w:szCs w:val="24"/>
        </w:rPr>
      </w:pPr>
    </w:p>
    <w:p w14:paraId="0727EA3B" w14:textId="77777777" w:rsidR="008C2D1D" w:rsidRPr="008C2D1D" w:rsidRDefault="008C2D1D" w:rsidP="008C2D1D">
      <w:pPr>
        <w:rPr>
          <w:rFonts w:ascii="Times New Roman" w:hAnsi="Times New Roman"/>
          <w:sz w:val="24"/>
          <w:szCs w:val="24"/>
        </w:rPr>
      </w:pPr>
    </w:p>
    <w:p w14:paraId="52BC9F9D" w14:textId="77777777" w:rsidR="008C2D1D" w:rsidRPr="008C2D1D" w:rsidRDefault="008C2D1D" w:rsidP="008C2D1D">
      <w:pPr>
        <w:rPr>
          <w:rFonts w:ascii="Times New Roman" w:hAnsi="Times New Roman"/>
          <w:sz w:val="24"/>
          <w:szCs w:val="24"/>
        </w:rPr>
      </w:pPr>
    </w:p>
    <w:p w14:paraId="38D5DAE1" w14:textId="77777777" w:rsidR="008C2D1D" w:rsidRPr="008C2D1D" w:rsidRDefault="008C2D1D" w:rsidP="008C2D1D">
      <w:pPr>
        <w:rPr>
          <w:rFonts w:ascii="Times New Roman" w:hAnsi="Times New Roman"/>
          <w:sz w:val="24"/>
          <w:szCs w:val="24"/>
        </w:rPr>
      </w:pPr>
    </w:p>
    <w:p w14:paraId="0D006FD8" w14:textId="77777777" w:rsidR="008C2D1D" w:rsidRPr="008C2D1D" w:rsidRDefault="008C2D1D" w:rsidP="008C2D1D">
      <w:pPr>
        <w:rPr>
          <w:rFonts w:ascii="Times New Roman" w:hAnsi="Times New Roman"/>
          <w:sz w:val="24"/>
          <w:szCs w:val="24"/>
        </w:rPr>
      </w:pPr>
    </w:p>
    <w:p w14:paraId="065187B5" w14:textId="77777777" w:rsidR="008C2D1D" w:rsidRPr="008C2D1D" w:rsidRDefault="008C2D1D" w:rsidP="008C2D1D">
      <w:pPr>
        <w:rPr>
          <w:rFonts w:ascii="Times New Roman" w:hAnsi="Times New Roman"/>
          <w:sz w:val="24"/>
          <w:szCs w:val="24"/>
        </w:rPr>
      </w:pPr>
    </w:p>
    <w:p w14:paraId="40A75974" w14:textId="77777777" w:rsidR="008C2D1D" w:rsidRPr="008C2D1D" w:rsidRDefault="008C2D1D" w:rsidP="008C2D1D">
      <w:pPr>
        <w:rPr>
          <w:rFonts w:ascii="Times New Roman" w:hAnsi="Times New Roman"/>
          <w:sz w:val="24"/>
          <w:szCs w:val="24"/>
        </w:rPr>
      </w:pPr>
    </w:p>
    <w:p w14:paraId="26A2A5FF" w14:textId="77777777" w:rsidR="008C2D1D" w:rsidRPr="008C2D1D" w:rsidRDefault="008C2D1D" w:rsidP="008C2D1D">
      <w:pPr>
        <w:rPr>
          <w:rFonts w:ascii="Times New Roman" w:hAnsi="Times New Roman"/>
          <w:sz w:val="24"/>
          <w:szCs w:val="24"/>
        </w:rPr>
      </w:pPr>
    </w:p>
    <w:p w14:paraId="143D4641" w14:textId="77777777" w:rsidR="008C2D1D" w:rsidRPr="008C2D1D" w:rsidRDefault="008C2D1D" w:rsidP="008C2D1D">
      <w:pPr>
        <w:rPr>
          <w:rFonts w:ascii="Times New Roman" w:hAnsi="Times New Roman"/>
          <w:sz w:val="24"/>
          <w:szCs w:val="24"/>
        </w:rPr>
      </w:pPr>
    </w:p>
    <w:p w14:paraId="25989B0F" w14:textId="77777777" w:rsidR="008C2D1D" w:rsidRPr="008C2D1D" w:rsidRDefault="008C2D1D" w:rsidP="008C2D1D">
      <w:pPr>
        <w:rPr>
          <w:rFonts w:ascii="Times New Roman" w:hAnsi="Times New Roman"/>
          <w:sz w:val="24"/>
          <w:szCs w:val="24"/>
        </w:rPr>
      </w:pPr>
    </w:p>
    <w:p w14:paraId="7E7713FD" w14:textId="77777777" w:rsidR="008C2D1D" w:rsidRPr="008C2D1D" w:rsidRDefault="008C2D1D" w:rsidP="008C2D1D">
      <w:pPr>
        <w:rPr>
          <w:rFonts w:ascii="Times New Roman" w:hAnsi="Times New Roman"/>
          <w:sz w:val="24"/>
          <w:szCs w:val="24"/>
        </w:rPr>
      </w:pPr>
    </w:p>
    <w:p w14:paraId="697E3D8F" w14:textId="77777777" w:rsidR="008C2D1D" w:rsidRPr="008C2D1D" w:rsidRDefault="008C2D1D" w:rsidP="008C2D1D">
      <w:pPr>
        <w:rPr>
          <w:rFonts w:ascii="Times New Roman" w:hAnsi="Times New Roman"/>
          <w:sz w:val="24"/>
          <w:szCs w:val="24"/>
        </w:rPr>
      </w:pPr>
    </w:p>
    <w:p w14:paraId="1CDEA70A" w14:textId="77777777" w:rsidR="008C2D1D" w:rsidRPr="008C2D1D" w:rsidRDefault="008C2D1D" w:rsidP="008C2D1D">
      <w:pPr>
        <w:rPr>
          <w:rFonts w:ascii="Times New Roman" w:hAnsi="Times New Roman"/>
          <w:sz w:val="24"/>
          <w:szCs w:val="24"/>
        </w:rPr>
      </w:pPr>
    </w:p>
    <w:p w14:paraId="349653EA" w14:textId="77777777" w:rsidR="008C2D1D" w:rsidRPr="008C2D1D" w:rsidRDefault="008C2D1D" w:rsidP="008C2D1D">
      <w:pPr>
        <w:rPr>
          <w:rFonts w:ascii="Times New Roman" w:hAnsi="Times New Roman"/>
          <w:sz w:val="24"/>
          <w:szCs w:val="24"/>
        </w:rPr>
      </w:pPr>
    </w:p>
    <w:p w14:paraId="4BBC16B3" w14:textId="77777777" w:rsidR="008C2D1D" w:rsidRPr="008C2D1D" w:rsidRDefault="008C2D1D" w:rsidP="008C2D1D">
      <w:pPr>
        <w:rPr>
          <w:rFonts w:ascii="Times New Roman" w:hAnsi="Times New Roman"/>
          <w:sz w:val="24"/>
          <w:szCs w:val="24"/>
        </w:rPr>
      </w:pPr>
    </w:p>
    <w:p w14:paraId="1B1320EA" w14:textId="77777777" w:rsidR="008C2D1D" w:rsidRPr="008C2D1D" w:rsidRDefault="008C2D1D" w:rsidP="008C2D1D">
      <w:pPr>
        <w:rPr>
          <w:rFonts w:ascii="Times New Roman" w:hAnsi="Times New Roman"/>
          <w:sz w:val="24"/>
          <w:szCs w:val="24"/>
        </w:rPr>
      </w:pPr>
    </w:p>
    <w:p w14:paraId="5657B6A3" w14:textId="77777777" w:rsidR="008C2D1D" w:rsidRPr="008C2D1D" w:rsidRDefault="008C2D1D" w:rsidP="008C2D1D">
      <w:pPr>
        <w:rPr>
          <w:rFonts w:ascii="Times New Roman" w:hAnsi="Times New Roman"/>
          <w:sz w:val="24"/>
          <w:szCs w:val="24"/>
        </w:rPr>
      </w:pPr>
    </w:p>
    <w:p w14:paraId="56797A98" w14:textId="77777777" w:rsidR="008C2D1D" w:rsidRPr="008C2D1D" w:rsidRDefault="008C2D1D" w:rsidP="008C2D1D">
      <w:pPr>
        <w:rPr>
          <w:rFonts w:ascii="Times New Roman" w:hAnsi="Times New Roman"/>
          <w:sz w:val="24"/>
          <w:szCs w:val="24"/>
        </w:rPr>
      </w:pPr>
    </w:p>
    <w:p w14:paraId="5B7BD691" w14:textId="77777777" w:rsidR="008C2D1D" w:rsidRDefault="008C2D1D" w:rsidP="008C2D1D">
      <w:pPr>
        <w:rPr>
          <w:rFonts w:ascii="Times New Roman" w:hAnsi="Times New Roman"/>
          <w:color w:val="FF0000"/>
          <w:sz w:val="24"/>
          <w:szCs w:val="24"/>
        </w:rPr>
      </w:pPr>
    </w:p>
    <w:p w14:paraId="07E67554" w14:textId="77777777" w:rsidR="008C2D1D" w:rsidRPr="008C2D1D" w:rsidRDefault="008C2D1D" w:rsidP="008C2D1D">
      <w:pPr>
        <w:rPr>
          <w:rFonts w:ascii="Times New Roman" w:hAnsi="Times New Roman"/>
          <w:sz w:val="24"/>
          <w:szCs w:val="24"/>
        </w:rPr>
      </w:pPr>
    </w:p>
    <w:p w14:paraId="5A9920C4" w14:textId="77777777" w:rsidR="008C2D1D" w:rsidRDefault="008C2D1D" w:rsidP="008C2D1D">
      <w:pPr>
        <w:rPr>
          <w:rFonts w:ascii="Times New Roman" w:hAnsi="Times New Roman"/>
          <w:color w:val="FF0000"/>
          <w:sz w:val="24"/>
          <w:szCs w:val="24"/>
        </w:rPr>
      </w:pPr>
    </w:p>
    <w:p w14:paraId="5121D9B6" w14:textId="1AAA0E6F" w:rsidR="008C2D1D" w:rsidRPr="008C2D1D" w:rsidRDefault="008C2D1D" w:rsidP="008C2D1D">
      <w:pPr>
        <w:tabs>
          <w:tab w:val="left" w:pos="1065"/>
        </w:tabs>
        <w:rPr>
          <w:rFonts w:ascii="Times New Roman" w:hAnsi="Times New Roman"/>
          <w:sz w:val="24"/>
          <w:szCs w:val="24"/>
        </w:rPr>
      </w:pPr>
      <w:r>
        <w:rPr>
          <w:rFonts w:ascii="Times New Roman" w:hAnsi="Times New Roman"/>
          <w:sz w:val="24"/>
          <w:szCs w:val="24"/>
        </w:rPr>
        <w:tab/>
      </w:r>
    </w:p>
    <w:sectPr w:rsidR="008C2D1D" w:rsidRPr="008C2D1D" w:rsidSect="00A21E3C">
      <w:headerReference w:type="default" r:id="rId8"/>
      <w:footerReference w:type="default" r:id="rId9"/>
      <w:pgSz w:w="12240" w:h="15840" w:code="1"/>
      <w:pgMar w:top="1701" w:right="1134" w:bottom="1134" w:left="1701" w:header="1134"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33945" w14:textId="77777777" w:rsidR="000C4ED4" w:rsidRDefault="000C4ED4" w:rsidP="00322B2D">
      <w:r>
        <w:separator/>
      </w:r>
    </w:p>
  </w:endnote>
  <w:endnote w:type="continuationSeparator" w:id="0">
    <w:p w14:paraId="26026394" w14:textId="77777777" w:rsidR="000C4ED4" w:rsidRDefault="000C4ED4" w:rsidP="00322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EC7C" w14:textId="5F48138F" w:rsidR="00C71627" w:rsidRPr="008C2D1D" w:rsidRDefault="008C2D1D" w:rsidP="008C2D1D">
    <w:pPr>
      <w:jc w:val="right"/>
      <w:rPr>
        <w:rFonts w:ascii="Times New Roman" w:hAnsi="Times New Roman"/>
        <w:sz w:val="22"/>
        <w:szCs w:val="28"/>
      </w:rPr>
    </w:pPr>
    <w:r w:rsidRPr="008C2D1D">
      <w:rPr>
        <w:rFonts w:ascii="Times New Roman" w:hAnsi="Times New Roman"/>
        <w:noProof/>
        <w:sz w:val="22"/>
        <w:szCs w:val="28"/>
        <w:lang w:val="es-ES"/>
      </w:rPr>
      <w:drawing>
        <wp:anchor distT="0" distB="0" distL="114300" distR="114300" simplePos="0" relativeHeight="251658240" behindDoc="0" locked="0" layoutInCell="1" allowOverlap="1" wp14:anchorId="510510CB" wp14:editId="148B355E">
          <wp:simplePos x="0" y="0"/>
          <wp:positionH relativeFrom="column">
            <wp:posOffset>-165735</wp:posOffset>
          </wp:positionH>
          <wp:positionV relativeFrom="paragraph">
            <wp:posOffset>-71755</wp:posOffset>
          </wp:positionV>
          <wp:extent cx="1743075" cy="771525"/>
          <wp:effectExtent l="0" t="0" r="0" b="0"/>
          <wp:wrapNone/>
          <wp:docPr id="186486773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3075" cy="771525"/>
                  </a:xfrm>
                  <a:prstGeom prst="rect">
                    <a:avLst/>
                  </a:prstGeom>
                  <a:noFill/>
                  <a:ln>
                    <a:noFill/>
                  </a:ln>
                </pic:spPr>
              </pic:pic>
            </a:graphicData>
          </a:graphic>
        </wp:anchor>
      </w:drawing>
    </w:r>
    <w:r w:rsidRPr="008C2D1D">
      <w:rPr>
        <w:rFonts w:ascii="Times New Roman" w:hAnsi="Times New Roman"/>
        <w:sz w:val="22"/>
        <w:szCs w:val="28"/>
        <w:lang w:val="es-ES"/>
      </w:rPr>
      <w:t xml:space="preserve">Página </w:t>
    </w:r>
    <w:r w:rsidRPr="008C2D1D">
      <w:rPr>
        <w:rFonts w:ascii="Times New Roman" w:hAnsi="Times New Roman"/>
        <w:sz w:val="22"/>
        <w:szCs w:val="28"/>
      </w:rPr>
      <w:fldChar w:fldCharType="begin"/>
    </w:r>
    <w:r w:rsidRPr="008C2D1D">
      <w:rPr>
        <w:rFonts w:ascii="Times New Roman" w:hAnsi="Times New Roman"/>
        <w:sz w:val="22"/>
        <w:szCs w:val="28"/>
      </w:rPr>
      <w:instrText>PAGE  \* Arabic  \* MERGEFORMAT</w:instrText>
    </w:r>
    <w:r w:rsidRPr="008C2D1D">
      <w:rPr>
        <w:rFonts w:ascii="Times New Roman" w:hAnsi="Times New Roman"/>
        <w:sz w:val="22"/>
        <w:szCs w:val="28"/>
      </w:rPr>
      <w:fldChar w:fldCharType="separate"/>
    </w:r>
    <w:r w:rsidRPr="008C2D1D">
      <w:rPr>
        <w:rFonts w:ascii="Times New Roman" w:hAnsi="Times New Roman"/>
        <w:sz w:val="22"/>
        <w:szCs w:val="28"/>
      </w:rPr>
      <w:t>1</w:t>
    </w:r>
    <w:r w:rsidRPr="008C2D1D">
      <w:rPr>
        <w:rFonts w:ascii="Times New Roman" w:hAnsi="Times New Roman"/>
        <w:sz w:val="22"/>
        <w:szCs w:val="28"/>
      </w:rPr>
      <w:fldChar w:fldCharType="end"/>
    </w:r>
    <w:r w:rsidRPr="008C2D1D">
      <w:rPr>
        <w:rFonts w:ascii="Times New Roman" w:hAnsi="Times New Roman"/>
        <w:sz w:val="22"/>
        <w:szCs w:val="28"/>
        <w:lang w:val="es-ES"/>
      </w:rPr>
      <w:t xml:space="preserve"> de </w:t>
    </w:r>
    <w:r w:rsidRPr="008C2D1D">
      <w:rPr>
        <w:rFonts w:ascii="Times New Roman" w:hAnsi="Times New Roman"/>
        <w:sz w:val="22"/>
        <w:szCs w:val="28"/>
      </w:rPr>
      <w:fldChar w:fldCharType="begin"/>
    </w:r>
    <w:r w:rsidRPr="008C2D1D">
      <w:rPr>
        <w:rFonts w:ascii="Times New Roman" w:hAnsi="Times New Roman"/>
        <w:sz w:val="22"/>
        <w:szCs w:val="28"/>
      </w:rPr>
      <w:instrText>NUMPAGES  \* Arabic  \* MERGEFORMAT</w:instrText>
    </w:r>
    <w:r w:rsidRPr="008C2D1D">
      <w:rPr>
        <w:rFonts w:ascii="Times New Roman" w:hAnsi="Times New Roman"/>
        <w:sz w:val="22"/>
        <w:szCs w:val="28"/>
      </w:rPr>
      <w:fldChar w:fldCharType="separate"/>
    </w:r>
    <w:r w:rsidRPr="008C2D1D">
      <w:rPr>
        <w:rFonts w:ascii="Times New Roman" w:hAnsi="Times New Roman"/>
        <w:sz w:val="22"/>
        <w:szCs w:val="28"/>
      </w:rPr>
      <w:t>16</w:t>
    </w:r>
    <w:r w:rsidRPr="008C2D1D">
      <w:rPr>
        <w:rFonts w:ascii="Times New Roman" w:hAnsi="Times New Roman"/>
        <w:sz w:val="22"/>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4B9F7" w14:textId="77777777" w:rsidR="000C4ED4" w:rsidRDefault="000C4ED4" w:rsidP="00322B2D">
      <w:bookmarkStart w:id="0" w:name="_Hlk86990925"/>
      <w:bookmarkEnd w:id="0"/>
      <w:r>
        <w:separator/>
      </w:r>
    </w:p>
  </w:footnote>
  <w:footnote w:type="continuationSeparator" w:id="0">
    <w:p w14:paraId="5BF023F4" w14:textId="77777777" w:rsidR="000C4ED4" w:rsidRDefault="000C4ED4" w:rsidP="00322B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35"/>
      <w:gridCol w:w="5371"/>
      <w:gridCol w:w="2189"/>
    </w:tblGrid>
    <w:tr w:rsidR="003164DE" w:rsidRPr="009901F7" w14:paraId="619434F9" w14:textId="77777777" w:rsidTr="008C2D1D">
      <w:trPr>
        <w:cantSplit/>
        <w:trHeight w:val="704"/>
        <w:jc w:val="center"/>
      </w:trPr>
      <w:tc>
        <w:tcPr>
          <w:tcW w:w="920" w:type="pct"/>
          <w:vMerge w:val="restart"/>
          <w:vAlign w:val="bottom"/>
        </w:tcPr>
        <w:p w14:paraId="491715E9" w14:textId="77777777" w:rsidR="003164DE" w:rsidRPr="009901F7" w:rsidRDefault="003164DE" w:rsidP="003164DE">
          <w:pPr>
            <w:pStyle w:val="Encabezado"/>
            <w:jc w:val="center"/>
            <w:rPr>
              <w:rFonts w:ascii="Times New Roman" w:hAnsi="Times New Roman"/>
              <w:b/>
              <w:bCs/>
            </w:rPr>
          </w:pPr>
          <w:bookmarkStart w:id="1" w:name="_Hlk223079863"/>
          <w:r w:rsidRPr="009901F7">
            <w:rPr>
              <w:rFonts w:ascii="Times New Roman" w:hAnsi="Times New Roman"/>
              <w:b/>
              <w:bCs/>
              <w:noProof/>
              <w:lang w:val="es-CO" w:eastAsia="es-CO"/>
            </w:rPr>
            <w:drawing>
              <wp:inline distT="0" distB="0" distL="0" distR="0" wp14:anchorId="5A07970C" wp14:editId="3E89EC6B">
                <wp:extent cx="1076325" cy="1076325"/>
                <wp:effectExtent l="0" t="0" r="0" b="0"/>
                <wp:docPr id="1653006494" name="Imagen 1"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206816" name="Imagen 1" descr="Form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1079144" cy="1079144"/>
                        </a:xfrm>
                        <a:prstGeom prst="rect">
                          <a:avLst/>
                        </a:prstGeom>
                      </pic:spPr>
                    </pic:pic>
                  </a:graphicData>
                </a:graphic>
              </wp:inline>
            </w:drawing>
          </w:r>
        </w:p>
      </w:tc>
      <w:tc>
        <w:tcPr>
          <w:tcW w:w="2887" w:type="pct"/>
          <w:vAlign w:val="center"/>
        </w:tcPr>
        <w:p w14:paraId="15B05ED1" w14:textId="23B67A81" w:rsidR="003164DE" w:rsidRPr="008C2D1D" w:rsidRDefault="003164DE" w:rsidP="0026786C">
          <w:pPr>
            <w:pStyle w:val="Encabezado"/>
            <w:jc w:val="center"/>
            <w:rPr>
              <w:rFonts w:ascii="Times New Roman" w:hAnsi="Times New Roman"/>
              <w:b/>
              <w:bCs/>
              <w:sz w:val="20"/>
            </w:rPr>
          </w:pPr>
          <w:r w:rsidRPr="008C2D1D">
            <w:rPr>
              <w:rFonts w:ascii="Times New Roman" w:hAnsi="Times New Roman"/>
              <w:b/>
              <w:bCs/>
              <w:sz w:val="20"/>
            </w:rPr>
            <w:t>PROCE</w:t>
          </w:r>
          <w:r w:rsidR="0026786C" w:rsidRPr="008C2D1D">
            <w:rPr>
              <w:rFonts w:ascii="Times New Roman" w:hAnsi="Times New Roman"/>
              <w:b/>
              <w:bCs/>
              <w:sz w:val="20"/>
            </w:rPr>
            <w:t>SO</w:t>
          </w:r>
          <w:r w:rsidRPr="008C2D1D">
            <w:rPr>
              <w:rFonts w:ascii="Times New Roman" w:hAnsi="Times New Roman"/>
              <w:b/>
              <w:bCs/>
              <w:sz w:val="20"/>
            </w:rPr>
            <w:t xml:space="preserve"> GESTIÓN CONTRACTUAL</w:t>
          </w:r>
        </w:p>
      </w:tc>
      <w:tc>
        <w:tcPr>
          <w:tcW w:w="1193" w:type="pct"/>
          <w:vAlign w:val="center"/>
        </w:tcPr>
        <w:p w14:paraId="2A32433B" w14:textId="77777777" w:rsidR="003164DE" w:rsidRPr="00451D5A" w:rsidRDefault="003164DE" w:rsidP="003164DE">
          <w:pPr>
            <w:pStyle w:val="Encabezado"/>
            <w:jc w:val="center"/>
            <w:rPr>
              <w:rFonts w:ascii="Times New Roman" w:hAnsi="Times New Roman"/>
              <w:sz w:val="20"/>
            </w:rPr>
          </w:pPr>
          <w:r w:rsidRPr="00451D5A">
            <w:rPr>
              <w:rFonts w:ascii="Times New Roman" w:hAnsi="Times New Roman"/>
              <w:sz w:val="20"/>
            </w:rPr>
            <w:t xml:space="preserve">FECHA </w:t>
          </w:r>
        </w:p>
        <w:p w14:paraId="6549F6F6" w14:textId="167CC864" w:rsidR="003164DE" w:rsidRPr="00451D5A" w:rsidRDefault="00451D5A" w:rsidP="003164DE">
          <w:pPr>
            <w:pStyle w:val="Encabezado"/>
            <w:jc w:val="center"/>
            <w:rPr>
              <w:rFonts w:ascii="Times New Roman" w:hAnsi="Times New Roman"/>
              <w:sz w:val="20"/>
            </w:rPr>
          </w:pPr>
          <w:r w:rsidRPr="00451D5A">
            <w:rPr>
              <w:rFonts w:ascii="Times New Roman" w:hAnsi="Times New Roman"/>
              <w:sz w:val="20"/>
            </w:rPr>
            <w:t>15</w:t>
          </w:r>
          <w:r w:rsidR="003164DE" w:rsidRPr="00451D5A">
            <w:rPr>
              <w:rFonts w:ascii="Times New Roman" w:hAnsi="Times New Roman"/>
              <w:sz w:val="20"/>
            </w:rPr>
            <w:t>/</w:t>
          </w:r>
          <w:r w:rsidRPr="00451D5A">
            <w:rPr>
              <w:rFonts w:ascii="Times New Roman" w:hAnsi="Times New Roman"/>
              <w:sz w:val="20"/>
            </w:rPr>
            <w:t>07</w:t>
          </w:r>
          <w:r w:rsidR="003164DE" w:rsidRPr="00451D5A">
            <w:rPr>
              <w:rFonts w:ascii="Times New Roman" w:hAnsi="Times New Roman"/>
              <w:sz w:val="20"/>
            </w:rPr>
            <w:t>/2026</w:t>
          </w:r>
        </w:p>
      </w:tc>
    </w:tr>
    <w:tr w:rsidR="003164DE" w:rsidRPr="009901F7" w14:paraId="3B6B5367" w14:textId="77777777" w:rsidTr="008C2D1D">
      <w:trPr>
        <w:cantSplit/>
        <w:trHeight w:val="541"/>
        <w:jc w:val="center"/>
      </w:trPr>
      <w:tc>
        <w:tcPr>
          <w:tcW w:w="920" w:type="pct"/>
          <w:vMerge/>
        </w:tcPr>
        <w:p w14:paraId="0DC12D18" w14:textId="77777777" w:rsidR="003164DE" w:rsidRPr="009901F7" w:rsidRDefault="003164DE" w:rsidP="003164DE">
          <w:pPr>
            <w:pStyle w:val="Encabezado"/>
            <w:rPr>
              <w:rFonts w:ascii="Times New Roman" w:hAnsi="Times New Roman"/>
            </w:rPr>
          </w:pPr>
        </w:p>
      </w:tc>
      <w:tc>
        <w:tcPr>
          <w:tcW w:w="2887" w:type="pct"/>
          <w:vMerge w:val="restart"/>
          <w:vAlign w:val="center"/>
        </w:tcPr>
        <w:p w14:paraId="46EBB621" w14:textId="0AA856B3" w:rsidR="003164DE" w:rsidRPr="008C2D1D" w:rsidRDefault="008C2D1D" w:rsidP="007828C2">
          <w:pPr>
            <w:jc w:val="center"/>
            <w:rPr>
              <w:rFonts w:ascii="Times New Roman" w:hAnsi="Times New Roman"/>
              <w:b/>
              <w:sz w:val="20"/>
            </w:rPr>
          </w:pPr>
          <w:r w:rsidRPr="008C2D1D">
            <w:rPr>
              <w:rFonts w:ascii="Times New Roman" w:hAnsi="Times New Roman"/>
              <w:b/>
              <w:sz w:val="28"/>
              <w:szCs w:val="28"/>
            </w:rPr>
            <w:t xml:space="preserve">Formato Estudios Previos Procesos </w:t>
          </w:r>
          <w:r>
            <w:rPr>
              <w:rFonts w:ascii="Times New Roman" w:hAnsi="Times New Roman"/>
              <w:b/>
              <w:sz w:val="28"/>
              <w:szCs w:val="28"/>
            </w:rPr>
            <w:t>d</w:t>
          </w:r>
          <w:r w:rsidRPr="008C2D1D">
            <w:rPr>
              <w:rFonts w:ascii="Times New Roman" w:hAnsi="Times New Roman"/>
              <w:b/>
              <w:sz w:val="28"/>
              <w:szCs w:val="28"/>
            </w:rPr>
            <w:t>e Selección</w:t>
          </w:r>
        </w:p>
      </w:tc>
      <w:tc>
        <w:tcPr>
          <w:tcW w:w="1193" w:type="pct"/>
          <w:vAlign w:val="center"/>
        </w:tcPr>
        <w:p w14:paraId="5BB6E39B" w14:textId="77777777" w:rsidR="003164DE" w:rsidRPr="00451D5A" w:rsidRDefault="003164DE" w:rsidP="003164DE">
          <w:pPr>
            <w:pStyle w:val="Encabezado"/>
            <w:jc w:val="center"/>
            <w:rPr>
              <w:rFonts w:ascii="Times New Roman" w:hAnsi="Times New Roman"/>
              <w:sz w:val="20"/>
            </w:rPr>
          </w:pPr>
          <w:r w:rsidRPr="00451D5A">
            <w:rPr>
              <w:rFonts w:ascii="Times New Roman" w:hAnsi="Times New Roman"/>
              <w:sz w:val="20"/>
            </w:rPr>
            <w:t>CÓDIGO</w:t>
          </w:r>
        </w:p>
        <w:p w14:paraId="1246A66D" w14:textId="45FE54B9" w:rsidR="003164DE" w:rsidRPr="00451D5A" w:rsidRDefault="00451D5A" w:rsidP="003164DE">
          <w:pPr>
            <w:pStyle w:val="Encabezado"/>
            <w:jc w:val="center"/>
            <w:rPr>
              <w:rFonts w:ascii="Times New Roman" w:hAnsi="Times New Roman"/>
              <w:sz w:val="20"/>
            </w:rPr>
          </w:pPr>
          <w:r w:rsidRPr="00451D5A">
            <w:rPr>
              <w:rFonts w:ascii="Times New Roman" w:hAnsi="Times New Roman"/>
              <w:sz w:val="20"/>
            </w:rPr>
            <w:t>PS07-FO1078</w:t>
          </w:r>
        </w:p>
      </w:tc>
    </w:tr>
    <w:tr w:rsidR="003164DE" w:rsidRPr="009901F7" w14:paraId="4215D134" w14:textId="77777777" w:rsidTr="008C2D1D">
      <w:trPr>
        <w:cantSplit/>
        <w:trHeight w:val="506"/>
        <w:jc w:val="center"/>
      </w:trPr>
      <w:tc>
        <w:tcPr>
          <w:tcW w:w="920" w:type="pct"/>
          <w:vMerge/>
        </w:tcPr>
        <w:p w14:paraId="1F6B6BEA" w14:textId="77777777" w:rsidR="003164DE" w:rsidRPr="009901F7" w:rsidRDefault="003164DE" w:rsidP="003164DE">
          <w:pPr>
            <w:pStyle w:val="Encabezado"/>
            <w:rPr>
              <w:rFonts w:ascii="Times New Roman" w:hAnsi="Times New Roman"/>
            </w:rPr>
          </w:pPr>
        </w:p>
      </w:tc>
      <w:tc>
        <w:tcPr>
          <w:tcW w:w="2887" w:type="pct"/>
          <w:vMerge/>
        </w:tcPr>
        <w:p w14:paraId="7717AD25" w14:textId="77777777" w:rsidR="003164DE" w:rsidRPr="008C2D1D" w:rsidRDefault="003164DE" w:rsidP="003164DE">
          <w:pPr>
            <w:pStyle w:val="Encabezado"/>
            <w:rPr>
              <w:rFonts w:ascii="Times New Roman" w:hAnsi="Times New Roman"/>
              <w:b/>
              <w:bCs/>
              <w:sz w:val="20"/>
            </w:rPr>
          </w:pPr>
        </w:p>
      </w:tc>
      <w:tc>
        <w:tcPr>
          <w:tcW w:w="1193" w:type="pct"/>
          <w:vAlign w:val="center"/>
        </w:tcPr>
        <w:p w14:paraId="625A6D09" w14:textId="7E792722" w:rsidR="003164DE" w:rsidRPr="00451D5A" w:rsidRDefault="003164DE" w:rsidP="003164DE">
          <w:pPr>
            <w:pStyle w:val="Encabezado"/>
            <w:jc w:val="center"/>
            <w:rPr>
              <w:rFonts w:ascii="Times New Roman" w:hAnsi="Times New Roman"/>
              <w:sz w:val="20"/>
            </w:rPr>
          </w:pPr>
          <w:r w:rsidRPr="00451D5A">
            <w:rPr>
              <w:rFonts w:ascii="Times New Roman" w:hAnsi="Times New Roman"/>
              <w:sz w:val="20"/>
            </w:rPr>
            <w:t xml:space="preserve">VERSIÓN </w:t>
          </w:r>
          <w:r w:rsidR="0026786C" w:rsidRPr="00451D5A">
            <w:rPr>
              <w:rFonts w:ascii="Times New Roman" w:hAnsi="Times New Roman"/>
              <w:sz w:val="20"/>
            </w:rPr>
            <w:t>1</w:t>
          </w:r>
        </w:p>
      </w:tc>
    </w:tr>
    <w:bookmarkEnd w:id="1"/>
  </w:tbl>
  <w:p w14:paraId="7FE2FFEB" w14:textId="625E8DCE" w:rsidR="00605911" w:rsidRPr="006D0A7B" w:rsidRDefault="00605911" w:rsidP="003164DE">
    <w:pPr>
      <w:pStyle w:val="Encabezado"/>
      <w:tabs>
        <w:tab w:val="left" w:pos="330"/>
        <w:tab w:val="center" w:pos="4419"/>
        <w:tab w:val="center" w:pos="4820"/>
      </w:tabs>
      <w:rPr>
        <w:rFonts w:ascii="Times New Roman" w:hAnsi="Times New Roman"/>
        <w:b/>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6E30"/>
    <w:multiLevelType w:val="hybridMultilevel"/>
    <w:tmpl w:val="8A346CFC"/>
    <w:lvl w:ilvl="0" w:tplc="E894F3D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5C749D0"/>
    <w:multiLevelType w:val="multilevel"/>
    <w:tmpl w:val="E4E6C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E0359B"/>
    <w:multiLevelType w:val="hybridMultilevel"/>
    <w:tmpl w:val="250EF99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0B055C3"/>
    <w:multiLevelType w:val="hybridMultilevel"/>
    <w:tmpl w:val="45100198"/>
    <w:lvl w:ilvl="0" w:tplc="90E04362">
      <w:start w:val="1"/>
      <w:numFmt w:val="decimal"/>
      <w:lvlText w:val="%1."/>
      <w:lvlJc w:val="left"/>
      <w:pPr>
        <w:ind w:left="720" w:hanging="360"/>
      </w:pPr>
      <w:rPr>
        <w:b w:val="0"/>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6253F30"/>
    <w:multiLevelType w:val="multilevel"/>
    <w:tmpl w:val="C7CC50C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2D04EE9"/>
    <w:multiLevelType w:val="multilevel"/>
    <w:tmpl w:val="11788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6934B4"/>
    <w:multiLevelType w:val="hybridMultilevel"/>
    <w:tmpl w:val="4404DD0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7" w15:restartNumberingAfterBreak="0">
    <w:nsid w:val="288F304A"/>
    <w:multiLevelType w:val="hybridMultilevel"/>
    <w:tmpl w:val="8866151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8" w15:restartNumberingAfterBreak="0">
    <w:nsid w:val="2B842A31"/>
    <w:multiLevelType w:val="hybridMultilevel"/>
    <w:tmpl w:val="288CE9FA"/>
    <w:lvl w:ilvl="0" w:tplc="71540D8C">
      <w:start w:val="1"/>
      <w:numFmt w:val="lowerLetter"/>
      <w:lvlText w:val="%1."/>
      <w:lvlJc w:val="left"/>
      <w:pPr>
        <w:ind w:left="720" w:hanging="360"/>
      </w:pPr>
      <w:rPr>
        <w:rFonts w:hint="default"/>
        <w:color w:val="AEAAAA" w:themeColor="background2" w:themeShade="BF"/>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BEB13EE"/>
    <w:multiLevelType w:val="hybridMultilevel"/>
    <w:tmpl w:val="A08C8F32"/>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0" w15:restartNumberingAfterBreak="0">
    <w:nsid w:val="30656252"/>
    <w:multiLevelType w:val="multilevel"/>
    <w:tmpl w:val="1DC8C3F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1" w15:restartNumberingAfterBreak="0">
    <w:nsid w:val="3175A040"/>
    <w:multiLevelType w:val="hybridMultilevel"/>
    <w:tmpl w:val="D2DCBB78"/>
    <w:lvl w:ilvl="0" w:tplc="5BEE16E6">
      <w:start w:val="1"/>
      <w:numFmt w:val="bullet"/>
      <w:lvlText w:val=""/>
      <w:lvlJc w:val="left"/>
      <w:pPr>
        <w:ind w:left="1080" w:hanging="360"/>
      </w:pPr>
      <w:rPr>
        <w:rFonts w:ascii="Symbol" w:hAnsi="Symbol" w:hint="default"/>
      </w:rPr>
    </w:lvl>
    <w:lvl w:ilvl="1" w:tplc="DA2C80F6">
      <w:start w:val="1"/>
      <w:numFmt w:val="bullet"/>
      <w:lvlText w:val="o"/>
      <w:lvlJc w:val="left"/>
      <w:pPr>
        <w:ind w:left="1800" w:hanging="360"/>
      </w:pPr>
      <w:rPr>
        <w:rFonts w:ascii="Courier New" w:hAnsi="Courier New" w:hint="default"/>
      </w:rPr>
    </w:lvl>
    <w:lvl w:ilvl="2" w:tplc="F452A3AA">
      <w:start w:val="1"/>
      <w:numFmt w:val="bullet"/>
      <w:lvlText w:val=""/>
      <w:lvlJc w:val="left"/>
      <w:pPr>
        <w:ind w:left="2520" w:hanging="360"/>
      </w:pPr>
      <w:rPr>
        <w:rFonts w:ascii="Wingdings" w:hAnsi="Wingdings" w:hint="default"/>
      </w:rPr>
    </w:lvl>
    <w:lvl w:ilvl="3" w:tplc="4C781E24">
      <w:start w:val="1"/>
      <w:numFmt w:val="bullet"/>
      <w:lvlText w:val=""/>
      <w:lvlJc w:val="left"/>
      <w:pPr>
        <w:ind w:left="3240" w:hanging="360"/>
      </w:pPr>
      <w:rPr>
        <w:rFonts w:ascii="Symbol" w:hAnsi="Symbol" w:hint="default"/>
      </w:rPr>
    </w:lvl>
    <w:lvl w:ilvl="4" w:tplc="CE82F49A">
      <w:start w:val="1"/>
      <w:numFmt w:val="bullet"/>
      <w:lvlText w:val="o"/>
      <w:lvlJc w:val="left"/>
      <w:pPr>
        <w:ind w:left="3960" w:hanging="360"/>
      </w:pPr>
      <w:rPr>
        <w:rFonts w:ascii="Courier New" w:hAnsi="Courier New" w:hint="default"/>
      </w:rPr>
    </w:lvl>
    <w:lvl w:ilvl="5" w:tplc="615A0E4A">
      <w:start w:val="1"/>
      <w:numFmt w:val="bullet"/>
      <w:lvlText w:val=""/>
      <w:lvlJc w:val="left"/>
      <w:pPr>
        <w:ind w:left="4680" w:hanging="360"/>
      </w:pPr>
      <w:rPr>
        <w:rFonts w:ascii="Wingdings" w:hAnsi="Wingdings" w:hint="default"/>
      </w:rPr>
    </w:lvl>
    <w:lvl w:ilvl="6" w:tplc="ACCED566">
      <w:start w:val="1"/>
      <w:numFmt w:val="bullet"/>
      <w:lvlText w:val=""/>
      <w:lvlJc w:val="left"/>
      <w:pPr>
        <w:ind w:left="5400" w:hanging="360"/>
      </w:pPr>
      <w:rPr>
        <w:rFonts w:ascii="Symbol" w:hAnsi="Symbol" w:hint="default"/>
      </w:rPr>
    </w:lvl>
    <w:lvl w:ilvl="7" w:tplc="416E8AB8">
      <w:start w:val="1"/>
      <w:numFmt w:val="bullet"/>
      <w:lvlText w:val="o"/>
      <w:lvlJc w:val="left"/>
      <w:pPr>
        <w:ind w:left="6120" w:hanging="360"/>
      </w:pPr>
      <w:rPr>
        <w:rFonts w:ascii="Courier New" w:hAnsi="Courier New" w:hint="default"/>
      </w:rPr>
    </w:lvl>
    <w:lvl w:ilvl="8" w:tplc="26A4C362">
      <w:start w:val="1"/>
      <w:numFmt w:val="bullet"/>
      <w:lvlText w:val=""/>
      <w:lvlJc w:val="left"/>
      <w:pPr>
        <w:ind w:left="6840" w:hanging="360"/>
      </w:pPr>
      <w:rPr>
        <w:rFonts w:ascii="Wingdings" w:hAnsi="Wingdings" w:hint="default"/>
      </w:rPr>
    </w:lvl>
  </w:abstractNum>
  <w:abstractNum w:abstractNumId="12" w15:restartNumberingAfterBreak="0">
    <w:nsid w:val="3823499D"/>
    <w:multiLevelType w:val="multilevel"/>
    <w:tmpl w:val="CC268D12"/>
    <w:lvl w:ilvl="0">
      <w:start w:val="6"/>
      <w:numFmt w:val="decimal"/>
      <w:lvlText w:val="%1."/>
      <w:lvlJc w:val="left"/>
      <w:pPr>
        <w:ind w:left="360" w:hanging="36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3A9B1BE0"/>
    <w:multiLevelType w:val="hybridMultilevel"/>
    <w:tmpl w:val="1EB8F6AA"/>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15:restartNumberingAfterBreak="0">
    <w:nsid w:val="3DE3740F"/>
    <w:multiLevelType w:val="multilevel"/>
    <w:tmpl w:val="8E5E4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DD63D5"/>
    <w:multiLevelType w:val="multilevel"/>
    <w:tmpl w:val="1DC8C3F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6" w15:restartNumberingAfterBreak="0">
    <w:nsid w:val="3FCE12CB"/>
    <w:multiLevelType w:val="hybridMultilevel"/>
    <w:tmpl w:val="49B8720A"/>
    <w:lvl w:ilvl="0" w:tplc="B16C13CE">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3735104"/>
    <w:multiLevelType w:val="hybridMultilevel"/>
    <w:tmpl w:val="54FCD39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4E95DCF"/>
    <w:multiLevelType w:val="multilevel"/>
    <w:tmpl w:val="0DA4A106"/>
    <w:lvl w:ilvl="0">
      <w:start w:val="1"/>
      <w:numFmt w:val="bullet"/>
      <w:lvlText w:val=""/>
      <w:lvlJc w:val="left"/>
      <w:pPr>
        <w:tabs>
          <w:tab w:val="num" w:pos="1080"/>
        </w:tabs>
        <w:ind w:left="1080" w:hanging="360"/>
      </w:pPr>
      <w:rPr>
        <w:rFonts w:ascii="Symbol" w:hAnsi="Symbol" w:hint="default"/>
        <w:sz w:val="20"/>
      </w:rPr>
    </w:lvl>
    <w:lvl w:ilvl="1">
      <w:start w:val="1"/>
      <w:numFmt w:val="lowerLetter"/>
      <w:lvlText w:val="%2."/>
      <w:lvlJc w:val="left"/>
      <w:pPr>
        <w:ind w:left="5888"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9" w15:restartNumberingAfterBreak="0">
    <w:nsid w:val="46336472"/>
    <w:multiLevelType w:val="multilevel"/>
    <w:tmpl w:val="6F046E34"/>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0" w15:restartNumberingAfterBreak="0">
    <w:nsid w:val="481D3EA2"/>
    <w:multiLevelType w:val="hybridMultilevel"/>
    <w:tmpl w:val="ABF44230"/>
    <w:lvl w:ilvl="0" w:tplc="FB988D48">
      <w:start w:val="1"/>
      <w:numFmt w:val="decimal"/>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1" w15:restartNumberingAfterBreak="0">
    <w:nsid w:val="4DC553B5"/>
    <w:multiLevelType w:val="hybridMultilevel"/>
    <w:tmpl w:val="323A3576"/>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2" w15:restartNumberingAfterBreak="0">
    <w:nsid w:val="549773F4"/>
    <w:multiLevelType w:val="multilevel"/>
    <w:tmpl w:val="3F1A2FA2"/>
    <w:lvl w:ilvl="0">
      <w:start w:val="1"/>
      <w:numFmt w:val="decimal"/>
      <w:lvlText w:val="%1."/>
      <w:lvlJc w:val="left"/>
      <w:pPr>
        <w:ind w:left="720" w:hanging="360"/>
      </w:pPr>
      <w:rPr>
        <w:b/>
        <w:bCs/>
        <w:color w:val="auto"/>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23" w15:restartNumberingAfterBreak="0">
    <w:nsid w:val="5CBF53DC"/>
    <w:multiLevelType w:val="multilevel"/>
    <w:tmpl w:val="E3B05D74"/>
    <w:lvl w:ilvl="0">
      <w:start w:val="1"/>
      <w:numFmt w:val="decimal"/>
      <w:lvlText w:val="%1."/>
      <w:lvlJc w:val="left"/>
      <w:pPr>
        <w:ind w:left="1080" w:hanging="360"/>
      </w:pPr>
    </w:lvl>
    <w:lvl w:ilvl="1">
      <w:start w:val="1"/>
      <w:numFmt w:val="decimal"/>
      <w:isLgl/>
      <w:lvlText w:val="%1.%2"/>
      <w:lvlJc w:val="left"/>
      <w:pPr>
        <w:ind w:left="1080" w:hanging="360"/>
      </w:pPr>
      <w:rPr>
        <w:rFonts w:hint="default"/>
        <w:b w:val="0"/>
        <w:bCs/>
      </w:rPr>
    </w:lvl>
    <w:lvl w:ilvl="2">
      <w:start w:val="1"/>
      <w:numFmt w:val="decimal"/>
      <w:isLgl/>
      <w:lvlText w:val="%1.%2.%3"/>
      <w:lvlJc w:val="left"/>
      <w:pPr>
        <w:ind w:left="4056"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160" w:hanging="1440"/>
      </w:pPr>
      <w:rPr>
        <w:rFonts w:hint="default"/>
        <w:b/>
      </w:rPr>
    </w:lvl>
  </w:abstractNum>
  <w:abstractNum w:abstractNumId="24" w15:restartNumberingAfterBreak="0">
    <w:nsid w:val="5F4A6439"/>
    <w:multiLevelType w:val="hybridMultilevel"/>
    <w:tmpl w:val="3DE28370"/>
    <w:lvl w:ilvl="0" w:tplc="1D44374E">
      <w:start w:val="1"/>
      <w:numFmt w:val="decimal"/>
      <w:lvlText w:val="%1.1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BE16F12"/>
    <w:multiLevelType w:val="hybridMultilevel"/>
    <w:tmpl w:val="FBB6378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E09147F"/>
    <w:multiLevelType w:val="multilevel"/>
    <w:tmpl w:val="1A6C2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E212C67"/>
    <w:multiLevelType w:val="multilevel"/>
    <w:tmpl w:val="6E4245B4"/>
    <w:lvl w:ilvl="0">
      <w:start w:val="1"/>
      <w:numFmt w:val="decimal"/>
      <w:lvlText w:val="%1."/>
      <w:lvlJc w:val="left"/>
      <w:pPr>
        <w:ind w:left="1080" w:hanging="360"/>
      </w:pPr>
      <w:rPr>
        <w:b w:val="0"/>
        <w:bCs w:val="0"/>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160" w:hanging="1440"/>
      </w:pPr>
      <w:rPr>
        <w:rFonts w:hint="default"/>
        <w:b/>
      </w:rPr>
    </w:lvl>
  </w:abstractNum>
  <w:abstractNum w:abstractNumId="28" w15:restartNumberingAfterBreak="0">
    <w:nsid w:val="6E865A75"/>
    <w:multiLevelType w:val="multilevel"/>
    <w:tmpl w:val="304AD3B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EFE5887"/>
    <w:multiLevelType w:val="multilevel"/>
    <w:tmpl w:val="1DC8C3F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0" w15:restartNumberingAfterBreak="0">
    <w:nsid w:val="6FE73A33"/>
    <w:multiLevelType w:val="hybridMultilevel"/>
    <w:tmpl w:val="ECCAB930"/>
    <w:lvl w:ilvl="0" w:tplc="EBC69F7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C200FD"/>
    <w:multiLevelType w:val="multilevel"/>
    <w:tmpl w:val="35349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DC15D3"/>
    <w:multiLevelType w:val="hybridMultilevel"/>
    <w:tmpl w:val="27B239D6"/>
    <w:lvl w:ilvl="0" w:tplc="81E49AEE">
      <w:start w:val="23"/>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7D62AE4"/>
    <w:multiLevelType w:val="hybridMultilevel"/>
    <w:tmpl w:val="32567D90"/>
    <w:lvl w:ilvl="0" w:tplc="FFFFFFF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CBD3F8C"/>
    <w:multiLevelType w:val="multilevel"/>
    <w:tmpl w:val="1DC8C3F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35" w15:restartNumberingAfterBreak="0">
    <w:nsid w:val="7CD8395B"/>
    <w:multiLevelType w:val="multilevel"/>
    <w:tmpl w:val="1DC8C3FE"/>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num w:numId="1" w16cid:durableId="741683867">
    <w:abstractNumId w:val="11"/>
  </w:num>
  <w:num w:numId="2" w16cid:durableId="1836604542">
    <w:abstractNumId w:val="30"/>
  </w:num>
  <w:num w:numId="3" w16cid:durableId="1576356151">
    <w:abstractNumId w:val="3"/>
  </w:num>
  <w:num w:numId="4" w16cid:durableId="1757363291">
    <w:abstractNumId w:val="28"/>
  </w:num>
  <w:num w:numId="5" w16cid:durableId="1093472078">
    <w:abstractNumId w:val="22"/>
  </w:num>
  <w:num w:numId="6" w16cid:durableId="938027413">
    <w:abstractNumId w:val="34"/>
  </w:num>
  <w:num w:numId="7" w16cid:durableId="264266957">
    <w:abstractNumId w:val="4"/>
  </w:num>
  <w:num w:numId="8" w16cid:durableId="570700266">
    <w:abstractNumId w:val="32"/>
  </w:num>
  <w:num w:numId="9" w16cid:durableId="745884661">
    <w:abstractNumId w:val="15"/>
  </w:num>
  <w:num w:numId="10" w16cid:durableId="970743900">
    <w:abstractNumId w:val="29"/>
  </w:num>
  <w:num w:numId="11" w16cid:durableId="9378060">
    <w:abstractNumId w:val="19"/>
  </w:num>
  <w:num w:numId="12" w16cid:durableId="2026780465">
    <w:abstractNumId w:val="20"/>
  </w:num>
  <w:num w:numId="13" w16cid:durableId="469907997">
    <w:abstractNumId w:val="33"/>
  </w:num>
  <w:num w:numId="14" w16cid:durableId="1626811520">
    <w:abstractNumId w:val="35"/>
  </w:num>
  <w:num w:numId="15" w16cid:durableId="917792780">
    <w:abstractNumId w:val="27"/>
  </w:num>
  <w:num w:numId="16" w16cid:durableId="1045911285">
    <w:abstractNumId w:val="12"/>
  </w:num>
  <w:num w:numId="17" w16cid:durableId="1086152212">
    <w:abstractNumId w:val="23"/>
  </w:num>
  <w:num w:numId="18" w16cid:durableId="524903679">
    <w:abstractNumId w:val="10"/>
  </w:num>
  <w:num w:numId="19" w16cid:durableId="112020483">
    <w:abstractNumId w:val="25"/>
  </w:num>
  <w:num w:numId="20" w16cid:durableId="1476606932">
    <w:abstractNumId w:val="0"/>
  </w:num>
  <w:num w:numId="21" w16cid:durableId="868028193">
    <w:abstractNumId w:val="16"/>
  </w:num>
  <w:num w:numId="22" w16cid:durableId="1027173480">
    <w:abstractNumId w:val="24"/>
  </w:num>
  <w:num w:numId="23" w16cid:durableId="1578784707">
    <w:abstractNumId w:val="31"/>
  </w:num>
  <w:num w:numId="24" w16cid:durableId="1252278262">
    <w:abstractNumId w:val="2"/>
  </w:num>
  <w:num w:numId="25" w16cid:durableId="379328260">
    <w:abstractNumId w:val="1"/>
  </w:num>
  <w:num w:numId="26" w16cid:durableId="965813921">
    <w:abstractNumId w:val="6"/>
  </w:num>
  <w:num w:numId="27" w16cid:durableId="1266425064">
    <w:abstractNumId w:val="9"/>
  </w:num>
  <w:num w:numId="28" w16cid:durableId="116609113">
    <w:abstractNumId w:val="13"/>
  </w:num>
  <w:num w:numId="29" w16cid:durableId="521289236">
    <w:abstractNumId w:val="8"/>
  </w:num>
  <w:num w:numId="30" w16cid:durableId="1224490621">
    <w:abstractNumId w:val="5"/>
  </w:num>
  <w:num w:numId="31" w16cid:durableId="718631530">
    <w:abstractNumId w:val="7"/>
  </w:num>
  <w:num w:numId="32" w16cid:durableId="1656883135">
    <w:abstractNumId w:val="18"/>
  </w:num>
  <w:num w:numId="33" w16cid:durableId="498271917">
    <w:abstractNumId w:val="21"/>
  </w:num>
  <w:num w:numId="34" w16cid:durableId="1945529132">
    <w:abstractNumId w:val="14"/>
  </w:num>
  <w:num w:numId="35" w16cid:durableId="1753040984">
    <w:abstractNumId w:val="17"/>
  </w:num>
  <w:num w:numId="36" w16cid:durableId="151830191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2D"/>
    <w:rsid w:val="00006CD6"/>
    <w:rsid w:val="00007120"/>
    <w:rsid w:val="00013A2A"/>
    <w:rsid w:val="000226CA"/>
    <w:rsid w:val="00024DC3"/>
    <w:rsid w:val="00030036"/>
    <w:rsid w:val="00037C99"/>
    <w:rsid w:val="0004299A"/>
    <w:rsid w:val="00050ADD"/>
    <w:rsid w:val="00050D89"/>
    <w:rsid w:val="00051C01"/>
    <w:rsid w:val="00052D34"/>
    <w:rsid w:val="000559D4"/>
    <w:rsid w:val="00071033"/>
    <w:rsid w:val="0007105E"/>
    <w:rsid w:val="00074D20"/>
    <w:rsid w:val="000754B5"/>
    <w:rsid w:val="0007574B"/>
    <w:rsid w:val="00077C91"/>
    <w:rsid w:val="00082B42"/>
    <w:rsid w:val="000839EA"/>
    <w:rsid w:val="00085A48"/>
    <w:rsid w:val="00090FBE"/>
    <w:rsid w:val="000B2904"/>
    <w:rsid w:val="000B38CF"/>
    <w:rsid w:val="000C47C2"/>
    <w:rsid w:val="000C4ED4"/>
    <w:rsid w:val="000D351E"/>
    <w:rsid w:val="000D3779"/>
    <w:rsid w:val="000D7B0B"/>
    <w:rsid w:val="000D7BA0"/>
    <w:rsid w:val="000D7DBE"/>
    <w:rsid w:val="000E2AC6"/>
    <w:rsid w:val="000F3D62"/>
    <w:rsid w:val="000F7FAE"/>
    <w:rsid w:val="001018B2"/>
    <w:rsid w:val="00106331"/>
    <w:rsid w:val="00106AFD"/>
    <w:rsid w:val="00107B8C"/>
    <w:rsid w:val="0011650E"/>
    <w:rsid w:val="0011675A"/>
    <w:rsid w:val="00127A42"/>
    <w:rsid w:val="00132DEB"/>
    <w:rsid w:val="00140F60"/>
    <w:rsid w:val="001451DC"/>
    <w:rsid w:val="00151980"/>
    <w:rsid w:val="00153C58"/>
    <w:rsid w:val="001621FB"/>
    <w:rsid w:val="00170443"/>
    <w:rsid w:val="00170BCA"/>
    <w:rsid w:val="00175036"/>
    <w:rsid w:val="0017638C"/>
    <w:rsid w:val="00184BF1"/>
    <w:rsid w:val="00185296"/>
    <w:rsid w:val="00185AAF"/>
    <w:rsid w:val="00191204"/>
    <w:rsid w:val="0019143C"/>
    <w:rsid w:val="001A471A"/>
    <w:rsid w:val="001A49C1"/>
    <w:rsid w:val="001A4F7F"/>
    <w:rsid w:val="001C4270"/>
    <w:rsid w:val="001C5616"/>
    <w:rsid w:val="001C65B2"/>
    <w:rsid w:val="001C7D04"/>
    <w:rsid w:val="001D3021"/>
    <w:rsid w:val="001F05A5"/>
    <w:rsid w:val="001F1385"/>
    <w:rsid w:val="001F267C"/>
    <w:rsid w:val="00201049"/>
    <w:rsid w:val="00203742"/>
    <w:rsid w:val="00220B69"/>
    <w:rsid w:val="00220C1C"/>
    <w:rsid w:val="0022267C"/>
    <w:rsid w:val="00233519"/>
    <w:rsid w:val="00233652"/>
    <w:rsid w:val="00242523"/>
    <w:rsid w:val="0025176D"/>
    <w:rsid w:val="00255C99"/>
    <w:rsid w:val="0026786C"/>
    <w:rsid w:val="002719EF"/>
    <w:rsid w:val="00274CFC"/>
    <w:rsid w:val="0027582E"/>
    <w:rsid w:val="00290CC8"/>
    <w:rsid w:val="00291852"/>
    <w:rsid w:val="002922FD"/>
    <w:rsid w:val="002A1F9F"/>
    <w:rsid w:val="002A2737"/>
    <w:rsid w:val="002B7941"/>
    <w:rsid w:val="002D093B"/>
    <w:rsid w:val="002E5676"/>
    <w:rsid w:val="002E692A"/>
    <w:rsid w:val="002F09E8"/>
    <w:rsid w:val="002F342F"/>
    <w:rsid w:val="002F4936"/>
    <w:rsid w:val="003160AC"/>
    <w:rsid w:val="003164DE"/>
    <w:rsid w:val="00320B9A"/>
    <w:rsid w:val="00322B2D"/>
    <w:rsid w:val="00323757"/>
    <w:rsid w:val="00324B8B"/>
    <w:rsid w:val="003262A2"/>
    <w:rsid w:val="00326F2D"/>
    <w:rsid w:val="00347486"/>
    <w:rsid w:val="00357F32"/>
    <w:rsid w:val="00370824"/>
    <w:rsid w:val="0038494B"/>
    <w:rsid w:val="0039024E"/>
    <w:rsid w:val="003905DF"/>
    <w:rsid w:val="00393F28"/>
    <w:rsid w:val="003A0B90"/>
    <w:rsid w:val="003A2869"/>
    <w:rsid w:val="003A7332"/>
    <w:rsid w:val="003B7FB4"/>
    <w:rsid w:val="003D240C"/>
    <w:rsid w:val="003D4212"/>
    <w:rsid w:val="003E64E0"/>
    <w:rsid w:val="003F3EFB"/>
    <w:rsid w:val="003F53D1"/>
    <w:rsid w:val="003F59C5"/>
    <w:rsid w:val="003F78BD"/>
    <w:rsid w:val="0040084A"/>
    <w:rsid w:val="00402A6C"/>
    <w:rsid w:val="004159C6"/>
    <w:rsid w:val="004164AF"/>
    <w:rsid w:val="00425564"/>
    <w:rsid w:val="0042753C"/>
    <w:rsid w:val="00451D5A"/>
    <w:rsid w:val="004541C9"/>
    <w:rsid w:val="00455275"/>
    <w:rsid w:val="0046339E"/>
    <w:rsid w:val="004747EE"/>
    <w:rsid w:val="004770D5"/>
    <w:rsid w:val="00477640"/>
    <w:rsid w:val="00477924"/>
    <w:rsid w:val="0049734C"/>
    <w:rsid w:val="004B5A83"/>
    <w:rsid w:val="004C438D"/>
    <w:rsid w:val="004D1118"/>
    <w:rsid w:val="004D3DA1"/>
    <w:rsid w:val="004D6AAA"/>
    <w:rsid w:val="004E307F"/>
    <w:rsid w:val="004E345D"/>
    <w:rsid w:val="004E4F51"/>
    <w:rsid w:val="004E509C"/>
    <w:rsid w:val="004F5DAA"/>
    <w:rsid w:val="00500F9D"/>
    <w:rsid w:val="005034AB"/>
    <w:rsid w:val="00503CE5"/>
    <w:rsid w:val="005042B0"/>
    <w:rsid w:val="00506812"/>
    <w:rsid w:val="005161EE"/>
    <w:rsid w:val="00522E97"/>
    <w:rsid w:val="00526791"/>
    <w:rsid w:val="00531990"/>
    <w:rsid w:val="00532EAA"/>
    <w:rsid w:val="00545BC4"/>
    <w:rsid w:val="0057474E"/>
    <w:rsid w:val="005752B8"/>
    <w:rsid w:val="005816E4"/>
    <w:rsid w:val="0058213C"/>
    <w:rsid w:val="00583EDE"/>
    <w:rsid w:val="00590E68"/>
    <w:rsid w:val="00593CB1"/>
    <w:rsid w:val="005940DF"/>
    <w:rsid w:val="005974A3"/>
    <w:rsid w:val="005A2D37"/>
    <w:rsid w:val="005A3C56"/>
    <w:rsid w:val="005A4FB6"/>
    <w:rsid w:val="005B14DA"/>
    <w:rsid w:val="005B6A37"/>
    <w:rsid w:val="005C0288"/>
    <w:rsid w:val="005C1560"/>
    <w:rsid w:val="005D671D"/>
    <w:rsid w:val="005D6FAA"/>
    <w:rsid w:val="005E190A"/>
    <w:rsid w:val="005F3A3E"/>
    <w:rsid w:val="0060103A"/>
    <w:rsid w:val="006036A5"/>
    <w:rsid w:val="00604A95"/>
    <w:rsid w:val="00605911"/>
    <w:rsid w:val="0061144C"/>
    <w:rsid w:val="00612412"/>
    <w:rsid w:val="006142F2"/>
    <w:rsid w:val="00623A17"/>
    <w:rsid w:val="00626407"/>
    <w:rsid w:val="00626828"/>
    <w:rsid w:val="00646FC1"/>
    <w:rsid w:val="00650CF6"/>
    <w:rsid w:val="00666903"/>
    <w:rsid w:val="006678F9"/>
    <w:rsid w:val="00667D06"/>
    <w:rsid w:val="00671794"/>
    <w:rsid w:val="00677972"/>
    <w:rsid w:val="00683F05"/>
    <w:rsid w:val="00685D0A"/>
    <w:rsid w:val="00685F63"/>
    <w:rsid w:val="00686BE8"/>
    <w:rsid w:val="00696D9E"/>
    <w:rsid w:val="006B01E1"/>
    <w:rsid w:val="006B062D"/>
    <w:rsid w:val="006B4F68"/>
    <w:rsid w:val="006C0C45"/>
    <w:rsid w:val="006D0A7B"/>
    <w:rsid w:val="006D2409"/>
    <w:rsid w:val="006D3FA3"/>
    <w:rsid w:val="006E0C0F"/>
    <w:rsid w:val="006E1318"/>
    <w:rsid w:val="006E5C29"/>
    <w:rsid w:val="006E7A5C"/>
    <w:rsid w:val="006F5DB3"/>
    <w:rsid w:val="006F6A7A"/>
    <w:rsid w:val="00704CB6"/>
    <w:rsid w:val="00705C13"/>
    <w:rsid w:val="00706116"/>
    <w:rsid w:val="00706DAE"/>
    <w:rsid w:val="007112A2"/>
    <w:rsid w:val="00712146"/>
    <w:rsid w:val="00716497"/>
    <w:rsid w:val="00720B54"/>
    <w:rsid w:val="00722BB3"/>
    <w:rsid w:val="00730CA5"/>
    <w:rsid w:val="00730E42"/>
    <w:rsid w:val="0074091C"/>
    <w:rsid w:val="00740E0B"/>
    <w:rsid w:val="00741CD4"/>
    <w:rsid w:val="00742260"/>
    <w:rsid w:val="00756E38"/>
    <w:rsid w:val="00757CFC"/>
    <w:rsid w:val="00763128"/>
    <w:rsid w:val="00766116"/>
    <w:rsid w:val="0077696B"/>
    <w:rsid w:val="0077D7EB"/>
    <w:rsid w:val="0078054F"/>
    <w:rsid w:val="00780B4E"/>
    <w:rsid w:val="00782051"/>
    <w:rsid w:val="007828C2"/>
    <w:rsid w:val="0079282F"/>
    <w:rsid w:val="00795608"/>
    <w:rsid w:val="00796F43"/>
    <w:rsid w:val="007A09A9"/>
    <w:rsid w:val="007A31D8"/>
    <w:rsid w:val="007A69AD"/>
    <w:rsid w:val="007A6CA8"/>
    <w:rsid w:val="007B3AA5"/>
    <w:rsid w:val="007C4E51"/>
    <w:rsid w:val="007F2026"/>
    <w:rsid w:val="007F347C"/>
    <w:rsid w:val="007F716B"/>
    <w:rsid w:val="00814F3E"/>
    <w:rsid w:val="00817975"/>
    <w:rsid w:val="008200DE"/>
    <w:rsid w:val="00825BE6"/>
    <w:rsid w:val="0082647F"/>
    <w:rsid w:val="0082754E"/>
    <w:rsid w:val="00831828"/>
    <w:rsid w:val="00836E60"/>
    <w:rsid w:val="0084209B"/>
    <w:rsid w:val="0084260D"/>
    <w:rsid w:val="008429CA"/>
    <w:rsid w:val="00844FF8"/>
    <w:rsid w:val="00845D92"/>
    <w:rsid w:val="00847409"/>
    <w:rsid w:val="008509E4"/>
    <w:rsid w:val="00866758"/>
    <w:rsid w:val="00886187"/>
    <w:rsid w:val="00894ED0"/>
    <w:rsid w:val="008963F4"/>
    <w:rsid w:val="00897ACA"/>
    <w:rsid w:val="008B3EB6"/>
    <w:rsid w:val="008C0836"/>
    <w:rsid w:val="008C1F44"/>
    <w:rsid w:val="008C2D1D"/>
    <w:rsid w:val="008C38F8"/>
    <w:rsid w:val="008C3A1C"/>
    <w:rsid w:val="008D344C"/>
    <w:rsid w:val="008D4881"/>
    <w:rsid w:val="008D7A2A"/>
    <w:rsid w:val="008E1204"/>
    <w:rsid w:val="008F2A3F"/>
    <w:rsid w:val="008F42FA"/>
    <w:rsid w:val="00905D41"/>
    <w:rsid w:val="00913C67"/>
    <w:rsid w:val="009206BF"/>
    <w:rsid w:val="00921FD8"/>
    <w:rsid w:val="00923766"/>
    <w:rsid w:val="0093536C"/>
    <w:rsid w:val="00935535"/>
    <w:rsid w:val="00937C34"/>
    <w:rsid w:val="00937F49"/>
    <w:rsid w:val="00943DD2"/>
    <w:rsid w:val="00946418"/>
    <w:rsid w:val="00962A8A"/>
    <w:rsid w:val="00984F75"/>
    <w:rsid w:val="00992EEF"/>
    <w:rsid w:val="0099668E"/>
    <w:rsid w:val="00997C0B"/>
    <w:rsid w:val="009A09A6"/>
    <w:rsid w:val="009A520F"/>
    <w:rsid w:val="009A7C5F"/>
    <w:rsid w:val="009B2747"/>
    <w:rsid w:val="009B377D"/>
    <w:rsid w:val="009B42C6"/>
    <w:rsid w:val="009D14C7"/>
    <w:rsid w:val="009D23E9"/>
    <w:rsid w:val="009D3D8D"/>
    <w:rsid w:val="009D6201"/>
    <w:rsid w:val="009D7D88"/>
    <w:rsid w:val="009E262B"/>
    <w:rsid w:val="009E77F7"/>
    <w:rsid w:val="009E7863"/>
    <w:rsid w:val="009F2517"/>
    <w:rsid w:val="009F56D8"/>
    <w:rsid w:val="00A1038E"/>
    <w:rsid w:val="00A10C29"/>
    <w:rsid w:val="00A131A0"/>
    <w:rsid w:val="00A14A96"/>
    <w:rsid w:val="00A213D0"/>
    <w:rsid w:val="00A21E3C"/>
    <w:rsid w:val="00A23F66"/>
    <w:rsid w:val="00A30897"/>
    <w:rsid w:val="00A32440"/>
    <w:rsid w:val="00A417EE"/>
    <w:rsid w:val="00A42472"/>
    <w:rsid w:val="00A45572"/>
    <w:rsid w:val="00A47E77"/>
    <w:rsid w:val="00A529D4"/>
    <w:rsid w:val="00A556F3"/>
    <w:rsid w:val="00A60111"/>
    <w:rsid w:val="00A61564"/>
    <w:rsid w:val="00A625C3"/>
    <w:rsid w:val="00A62A93"/>
    <w:rsid w:val="00A66C03"/>
    <w:rsid w:val="00A74C99"/>
    <w:rsid w:val="00A83671"/>
    <w:rsid w:val="00A95B53"/>
    <w:rsid w:val="00AA399D"/>
    <w:rsid w:val="00AA3D45"/>
    <w:rsid w:val="00AA681A"/>
    <w:rsid w:val="00AA76B3"/>
    <w:rsid w:val="00AB4925"/>
    <w:rsid w:val="00AB7B18"/>
    <w:rsid w:val="00AC2BC4"/>
    <w:rsid w:val="00AC2E05"/>
    <w:rsid w:val="00AC59AB"/>
    <w:rsid w:val="00AD092C"/>
    <w:rsid w:val="00AD0F87"/>
    <w:rsid w:val="00AD2A18"/>
    <w:rsid w:val="00AE2914"/>
    <w:rsid w:val="00AE30BD"/>
    <w:rsid w:val="00AE5B54"/>
    <w:rsid w:val="00AF0A7B"/>
    <w:rsid w:val="00AF7EAC"/>
    <w:rsid w:val="00B0107E"/>
    <w:rsid w:val="00B02E36"/>
    <w:rsid w:val="00B11F8A"/>
    <w:rsid w:val="00B1413F"/>
    <w:rsid w:val="00B20FA2"/>
    <w:rsid w:val="00B23A84"/>
    <w:rsid w:val="00B24F27"/>
    <w:rsid w:val="00B328B7"/>
    <w:rsid w:val="00B36A26"/>
    <w:rsid w:val="00B422E4"/>
    <w:rsid w:val="00B43B7B"/>
    <w:rsid w:val="00B54C18"/>
    <w:rsid w:val="00B54EF8"/>
    <w:rsid w:val="00B55072"/>
    <w:rsid w:val="00B6494F"/>
    <w:rsid w:val="00B7033D"/>
    <w:rsid w:val="00B74239"/>
    <w:rsid w:val="00B83838"/>
    <w:rsid w:val="00B83B7B"/>
    <w:rsid w:val="00B8555D"/>
    <w:rsid w:val="00B85D7F"/>
    <w:rsid w:val="00B85FA6"/>
    <w:rsid w:val="00B932F9"/>
    <w:rsid w:val="00BA3EC0"/>
    <w:rsid w:val="00BB1F2A"/>
    <w:rsid w:val="00BC710E"/>
    <w:rsid w:val="00BD18B4"/>
    <w:rsid w:val="00BD7D22"/>
    <w:rsid w:val="00BE2CC3"/>
    <w:rsid w:val="00BE55E0"/>
    <w:rsid w:val="00BF3D61"/>
    <w:rsid w:val="00C0309D"/>
    <w:rsid w:val="00C16643"/>
    <w:rsid w:val="00C16C0D"/>
    <w:rsid w:val="00C23682"/>
    <w:rsid w:val="00C349FD"/>
    <w:rsid w:val="00C37117"/>
    <w:rsid w:val="00C373B5"/>
    <w:rsid w:val="00C4259B"/>
    <w:rsid w:val="00C5332C"/>
    <w:rsid w:val="00C600B6"/>
    <w:rsid w:val="00C6209D"/>
    <w:rsid w:val="00C63F33"/>
    <w:rsid w:val="00C71627"/>
    <w:rsid w:val="00C72B74"/>
    <w:rsid w:val="00C759C3"/>
    <w:rsid w:val="00C87283"/>
    <w:rsid w:val="00C87542"/>
    <w:rsid w:val="00C87C22"/>
    <w:rsid w:val="00C901EA"/>
    <w:rsid w:val="00C974F4"/>
    <w:rsid w:val="00CA315E"/>
    <w:rsid w:val="00CA44DF"/>
    <w:rsid w:val="00CB1124"/>
    <w:rsid w:val="00CB49B4"/>
    <w:rsid w:val="00CC3A3D"/>
    <w:rsid w:val="00CC787F"/>
    <w:rsid w:val="00CD14D2"/>
    <w:rsid w:val="00CD39C4"/>
    <w:rsid w:val="00CD5C64"/>
    <w:rsid w:val="00CD6BF7"/>
    <w:rsid w:val="00CE4978"/>
    <w:rsid w:val="00CE6705"/>
    <w:rsid w:val="00CF06F1"/>
    <w:rsid w:val="00CF0C09"/>
    <w:rsid w:val="00CF4AFD"/>
    <w:rsid w:val="00CF6DEA"/>
    <w:rsid w:val="00D024BE"/>
    <w:rsid w:val="00D0479D"/>
    <w:rsid w:val="00D06302"/>
    <w:rsid w:val="00D11D9F"/>
    <w:rsid w:val="00D126CE"/>
    <w:rsid w:val="00D1590E"/>
    <w:rsid w:val="00D270CA"/>
    <w:rsid w:val="00D27F39"/>
    <w:rsid w:val="00D371A7"/>
    <w:rsid w:val="00D4051D"/>
    <w:rsid w:val="00D50773"/>
    <w:rsid w:val="00D5311B"/>
    <w:rsid w:val="00D532BA"/>
    <w:rsid w:val="00D60049"/>
    <w:rsid w:val="00D635E1"/>
    <w:rsid w:val="00D731EE"/>
    <w:rsid w:val="00D77185"/>
    <w:rsid w:val="00D85DE5"/>
    <w:rsid w:val="00D9479A"/>
    <w:rsid w:val="00DA66FD"/>
    <w:rsid w:val="00DB0583"/>
    <w:rsid w:val="00DC0B86"/>
    <w:rsid w:val="00DC3384"/>
    <w:rsid w:val="00DD3CFD"/>
    <w:rsid w:val="00DD5499"/>
    <w:rsid w:val="00DE637E"/>
    <w:rsid w:val="00DF21E4"/>
    <w:rsid w:val="00DF2F62"/>
    <w:rsid w:val="00E011AB"/>
    <w:rsid w:val="00E104B1"/>
    <w:rsid w:val="00E22417"/>
    <w:rsid w:val="00E2445A"/>
    <w:rsid w:val="00E246E8"/>
    <w:rsid w:val="00E31791"/>
    <w:rsid w:val="00E44F1D"/>
    <w:rsid w:val="00E46642"/>
    <w:rsid w:val="00E7158A"/>
    <w:rsid w:val="00E82D85"/>
    <w:rsid w:val="00E9218C"/>
    <w:rsid w:val="00E93D4D"/>
    <w:rsid w:val="00E9492F"/>
    <w:rsid w:val="00E97C33"/>
    <w:rsid w:val="00EA0ED2"/>
    <w:rsid w:val="00EB56B7"/>
    <w:rsid w:val="00EE4466"/>
    <w:rsid w:val="00EE611F"/>
    <w:rsid w:val="00EE7DCA"/>
    <w:rsid w:val="00EE7F2F"/>
    <w:rsid w:val="00EF105F"/>
    <w:rsid w:val="00F01F34"/>
    <w:rsid w:val="00F061A8"/>
    <w:rsid w:val="00F1528C"/>
    <w:rsid w:val="00F15D88"/>
    <w:rsid w:val="00F1666A"/>
    <w:rsid w:val="00F21923"/>
    <w:rsid w:val="00F325C9"/>
    <w:rsid w:val="00F35003"/>
    <w:rsid w:val="00F4666B"/>
    <w:rsid w:val="00F57FC2"/>
    <w:rsid w:val="00F6431B"/>
    <w:rsid w:val="00F7734F"/>
    <w:rsid w:val="00F80E89"/>
    <w:rsid w:val="00F82E74"/>
    <w:rsid w:val="00F836C5"/>
    <w:rsid w:val="00F85B5B"/>
    <w:rsid w:val="00F957B9"/>
    <w:rsid w:val="00F96E14"/>
    <w:rsid w:val="00FB042E"/>
    <w:rsid w:val="00FE2CD6"/>
    <w:rsid w:val="00FF3285"/>
    <w:rsid w:val="016DAA2F"/>
    <w:rsid w:val="092FDF6F"/>
    <w:rsid w:val="0D9B735D"/>
    <w:rsid w:val="0E14DA8A"/>
    <w:rsid w:val="10F1BAFD"/>
    <w:rsid w:val="1250BCE6"/>
    <w:rsid w:val="167D75F8"/>
    <w:rsid w:val="17D1890D"/>
    <w:rsid w:val="1A106BAB"/>
    <w:rsid w:val="1F8EF538"/>
    <w:rsid w:val="2368C441"/>
    <w:rsid w:val="280CD308"/>
    <w:rsid w:val="2BA186A1"/>
    <w:rsid w:val="2BBF9F55"/>
    <w:rsid w:val="3129259E"/>
    <w:rsid w:val="3175D131"/>
    <w:rsid w:val="3D25B3B1"/>
    <w:rsid w:val="4470D797"/>
    <w:rsid w:val="51F7A51A"/>
    <w:rsid w:val="554C8731"/>
    <w:rsid w:val="5EECF783"/>
    <w:rsid w:val="6173A1C6"/>
    <w:rsid w:val="61CD4B42"/>
    <w:rsid w:val="65D7311C"/>
    <w:rsid w:val="6A5420FC"/>
    <w:rsid w:val="6D0701AA"/>
    <w:rsid w:val="6D5951F2"/>
    <w:rsid w:val="739DEE27"/>
    <w:rsid w:val="7468EFE6"/>
    <w:rsid w:val="7677C488"/>
    <w:rsid w:val="779A7327"/>
    <w:rsid w:val="7BA276F1"/>
    <w:rsid w:val="7C7D3D94"/>
    <w:rsid w:val="7DFB2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103DBF"/>
  <w15:chartTrackingRefBased/>
  <w15:docId w15:val="{8BF9E2A3-E64F-48D6-B8CE-72A1195AC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2B2D"/>
    <w:pPr>
      <w:spacing w:after="0" w:line="240" w:lineRule="auto"/>
    </w:pPr>
    <w:rPr>
      <w:rFonts w:ascii="Tahoma" w:eastAsia="Times New Roman" w:hAnsi="Tahoma" w:cs="Times New Roman"/>
      <w:sz w:val="16"/>
      <w:szCs w:val="20"/>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encabezado,Encabezado1,Encabezado Car Car Car Car Car,Encabezado Car Car Car,Encabezado 2"/>
    <w:basedOn w:val="Normal"/>
    <w:link w:val="EncabezadoCar"/>
    <w:uiPriority w:val="99"/>
    <w:unhideWhenUsed/>
    <w:rsid w:val="00322B2D"/>
    <w:pPr>
      <w:tabs>
        <w:tab w:val="center" w:pos="4252"/>
        <w:tab w:val="right" w:pos="8504"/>
      </w:tabs>
    </w:pPr>
    <w:rPr>
      <w:lang w:val="x-none" w:eastAsia="x-none"/>
    </w:rPr>
  </w:style>
  <w:style w:type="character" w:customStyle="1" w:styleId="EncabezadoCar">
    <w:name w:val="Encabezado Car"/>
    <w:aliases w:val="h Car,h8 Car,h9 Car,h10 Car,h18 Car,encabezado Car,Encabezado1 Car,Encabezado Car Car Car Car Car Car,Encabezado Car Car Car Car,Encabezado 2 Car"/>
    <w:basedOn w:val="Fuentedeprrafopredeter"/>
    <w:link w:val="Encabezado"/>
    <w:uiPriority w:val="99"/>
    <w:rsid w:val="00322B2D"/>
    <w:rPr>
      <w:rFonts w:ascii="Tahoma" w:eastAsia="Times New Roman" w:hAnsi="Tahoma" w:cs="Times New Roman"/>
      <w:sz w:val="16"/>
      <w:szCs w:val="20"/>
      <w:lang w:val="x-none" w:eastAsia="x-none"/>
    </w:rPr>
  </w:style>
  <w:style w:type="paragraph" w:styleId="Piedepgina">
    <w:name w:val="footer"/>
    <w:aliases w:val="pie de página"/>
    <w:basedOn w:val="Normal"/>
    <w:link w:val="PiedepginaCar"/>
    <w:uiPriority w:val="99"/>
    <w:unhideWhenUsed/>
    <w:rsid w:val="00322B2D"/>
    <w:pPr>
      <w:tabs>
        <w:tab w:val="center" w:pos="4419"/>
        <w:tab w:val="right" w:pos="8838"/>
      </w:tabs>
    </w:pPr>
  </w:style>
  <w:style w:type="character" w:customStyle="1" w:styleId="PiedepginaCar">
    <w:name w:val="Pie de página Car"/>
    <w:aliases w:val="pie de página Car"/>
    <w:basedOn w:val="Fuentedeprrafopredeter"/>
    <w:link w:val="Piedepgina"/>
    <w:uiPriority w:val="99"/>
    <w:rsid w:val="00322B2D"/>
    <w:rPr>
      <w:rFonts w:ascii="Tahoma" w:eastAsia="Times New Roman" w:hAnsi="Tahoma" w:cs="Times New Roman"/>
      <w:sz w:val="16"/>
      <w:szCs w:val="20"/>
      <w:lang w:val="es-CO" w:eastAsia="es-ES"/>
    </w:rPr>
  </w:style>
  <w:style w:type="paragraph" w:styleId="Textoindependiente">
    <w:name w:val="Body Text"/>
    <w:aliases w:val="body text,bt"/>
    <w:basedOn w:val="Normal"/>
    <w:link w:val="TextoindependienteCar"/>
    <w:rsid w:val="00322B2D"/>
    <w:rPr>
      <w:b/>
      <w:sz w:val="17"/>
      <w:lang w:val="x-none"/>
    </w:rPr>
  </w:style>
  <w:style w:type="character" w:customStyle="1" w:styleId="TextoindependienteCar">
    <w:name w:val="Texto independiente Car"/>
    <w:aliases w:val="body text Car,bt Car"/>
    <w:basedOn w:val="Fuentedeprrafopredeter"/>
    <w:link w:val="Textoindependiente"/>
    <w:rsid w:val="00322B2D"/>
    <w:rPr>
      <w:rFonts w:ascii="Tahoma" w:eastAsia="Times New Roman" w:hAnsi="Tahoma" w:cs="Times New Roman"/>
      <w:b/>
      <w:sz w:val="17"/>
      <w:szCs w:val="20"/>
      <w:lang w:val="x-none" w:eastAsia="es-ES"/>
    </w:rPr>
  </w:style>
  <w:style w:type="paragraph" w:styleId="Prrafodelista">
    <w:name w:val="List Paragraph"/>
    <w:aliases w:val="Ha,HOJA,Bolita,List Paragraph,Párrafo de lista4,BOLADEF,Párrafo de lista3,Párrafo de lista21,BOLA,Nivel 1 OS,Colorful List Accent 1,Colorful List - Accent 11,Bullet List,FooterText,numbered,List Paragraph1,Paragraphe de liste1,lp1,Foot"/>
    <w:basedOn w:val="Normal"/>
    <w:link w:val="PrrafodelistaCar"/>
    <w:uiPriority w:val="34"/>
    <w:qFormat/>
    <w:rsid w:val="00322B2D"/>
    <w:pPr>
      <w:ind w:left="720"/>
      <w:contextualSpacing/>
    </w:pPr>
    <w:rPr>
      <w:rFonts w:ascii="Times New Roman" w:hAnsi="Times New Roman"/>
      <w:sz w:val="20"/>
      <w:lang w:val="es-ES_tradnl"/>
    </w:rPr>
  </w:style>
  <w:style w:type="paragraph" w:styleId="NormalWeb">
    <w:name w:val="Normal (Web)"/>
    <w:aliases w:val="Normal (Web) Car Car"/>
    <w:basedOn w:val="Normal"/>
    <w:link w:val="NormalWebCar"/>
    <w:uiPriority w:val="99"/>
    <w:unhideWhenUsed/>
    <w:rsid w:val="00322B2D"/>
    <w:pPr>
      <w:spacing w:before="100" w:beforeAutospacing="1" w:after="100" w:afterAutospacing="1"/>
    </w:pPr>
    <w:rPr>
      <w:rFonts w:ascii="Times New Roman" w:hAnsi="Times New Roman"/>
      <w:sz w:val="24"/>
      <w:szCs w:val="24"/>
      <w:lang w:val="x-none" w:eastAsia="x-none"/>
    </w:rPr>
  </w:style>
  <w:style w:type="character" w:customStyle="1" w:styleId="NormalWebCar">
    <w:name w:val="Normal (Web) Car"/>
    <w:aliases w:val="Normal (Web) Car Car Car"/>
    <w:link w:val="NormalWeb"/>
    <w:uiPriority w:val="99"/>
    <w:locked/>
    <w:rsid w:val="00322B2D"/>
    <w:rPr>
      <w:rFonts w:ascii="Times New Roman" w:eastAsia="Times New Roman" w:hAnsi="Times New Roman" w:cs="Times New Roman"/>
      <w:sz w:val="24"/>
      <w:szCs w:val="24"/>
      <w:lang w:val="x-none" w:eastAsia="x-none"/>
    </w:rPr>
  </w:style>
  <w:style w:type="paragraph" w:customStyle="1" w:styleId="m1733074924091102577m7077281617589064192m3733132397862879921gmail-msolistparagraph">
    <w:name w:val="m_1733074924091102577m_7077281617589064192m_3733132397862879921gmail-msolistparagraph"/>
    <w:basedOn w:val="Normal"/>
    <w:rsid w:val="00322B2D"/>
    <w:pPr>
      <w:spacing w:before="100" w:beforeAutospacing="1" w:after="100" w:afterAutospacing="1"/>
    </w:pPr>
    <w:rPr>
      <w:rFonts w:ascii="Times New Roman" w:hAnsi="Times New Roman"/>
      <w:sz w:val="24"/>
      <w:szCs w:val="24"/>
      <w:lang w:eastAsia="es-CO"/>
    </w:rPr>
  </w:style>
  <w:style w:type="character" w:customStyle="1" w:styleId="PrrafodelistaCar">
    <w:name w:val="Párrafo de lista Car"/>
    <w:aliases w:val="Ha Car,HOJA Car,Bolita Car,List Paragraph Car,Párrafo de lista4 Car,BOLADEF Car,Párrafo de lista3 Car,Párrafo de lista21 Car,BOLA Car,Nivel 1 OS Car,Colorful List Accent 1 Car,Colorful List - Accent 11 Car,Bullet List Car,lp1 Car"/>
    <w:link w:val="Prrafodelista"/>
    <w:uiPriority w:val="34"/>
    <w:qFormat/>
    <w:locked/>
    <w:rsid w:val="00322B2D"/>
    <w:rPr>
      <w:rFonts w:ascii="Times New Roman" w:eastAsia="Times New Roman" w:hAnsi="Times New Roman" w:cs="Times New Roman"/>
      <w:sz w:val="20"/>
      <w:szCs w:val="20"/>
      <w:lang w:val="es-ES_tradnl" w:eastAsia="es-ES"/>
    </w:rPr>
  </w:style>
  <w:style w:type="paragraph" w:customStyle="1" w:styleId="m-9072639049727707267gmail-msobodytext">
    <w:name w:val="m_-9072639049727707267gmail-msobodytext"/>
    <w:basedOn w:val="Normal"/>
    <w:rsid w:val="00322B2D"/>
    <w:pPr>
      <w:spacing w:before="100" w:beforeAutospacing="1" w:after="100" w:afterAutospacing="1"/>
    </w:pPr>
    <w:rPr>
      <w:rFonts w:ascii="Times New Roman" w:hAnsi="Times New Roman"/>
      <w:sz w:val="24"/>
      <w:szCs w:val="24"/>
      <w:lang w:eastAsia="es-CO"/>
    </w:rPr>
  </w:style>
  <w:style w:type="paragraph" w:customStyle="1" w:styleId="m-9072639049727707267gmail-msonormal">
    <w:name w:val="m_-9072639049727707267gmail-msonormal"/>
    <w:basedOn w:val="Normal"/>
    <w:rsid w:val="00322B2D"/>
    <w:pPr>
      <w:spacing w:before="100" w:beforeAutospacing="1" w:after="100" w:afterAutospacing="1"/>
    </w:pPr>
    <w:rPr>
      <w:rFonts w:ascii="Times New Roman" w:hAnsi="Times New Roman"/>
      <w:sz w:val="24"/>
      <w:szCs w:val="24"/>
      <w:lang w:eastAsia="es-CO"/>
    </w:rPr>
  </w:style>
  <w:style w:type="character" w:styleId="Hipervnculo">
    <w:name w:val="Hyperlink"/>
    <w:basedOn w:val="Fuentedeprrafopredeter"/>
    <w:uiPriority w:val="99"/>
    <w:unhideWhenUsed/>
    <w:rsid w:val="005D671D"/>
    <w:rPr>
      <w:color w:val="0563C1" w:themeColor="hyperlink"/>
      <w:u w:val="single"/>
    </w:rPr>
  </w:style>
  <w:style w:type="character" w:styleId="Textoennegrita">
    <w:name w:val="Strong"/>
    <w:basedOn w:val="Fuentedeprrafopredeter"/>
    <w:uiPriority w:val="22"/>
    <w:qFormat/>
    <w:rsid w:val="00E31791"/>
    <w:rPr>
      <w:b/>
      <w:bCs/>
    </w:rPr>
  </w:style>
  <w:style w:type="table" w:styleId="Tablaconcuadrcula">
    <w:name w:val="Table Grid"/>
    <w:basedOn w:val="Tablanormal"/>
    <w:uiPriority w:val="59"/>
    <w:rsid w:val="008C0836"/>
    <w:pPr>
      <w:spacing w:after="0" w:line="240" w:lineRule="auto"/>
    </w:pPr>
    <w:rPr>
      <w:rFonts w:ascii="Calibri" w:eastAsia="Calibri"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3F59C5"/>
  </w:style>
  <w:style w:type="paragraph" w:styleId="Revisin">
    <w:name w:val="Revision"/>
    <w:hidden/>
    <w:uiPriority w:val="99"/>
    <w:semiHidden/>
    <w:rsid w:val="00742260"/>
    <w:pPr>
      <w:spacing w:after="0" w:line="240" w:lineRule="auto"/>
    </w:pPr>
    <w:rPr>
      <w:rFonts w:ascii="Tahoma" w:eastAsia="Times New Roman" w:hAnsi="Tahoma" w:cs="Times New Roman"/>
      <w:sz w:val="16"/>
      <w:szCs w:val="20"/>
      <w:lang w:val="es-CO" w:eastAsia="es-ES"/>
    </w:rPr>
  </w:style>
  <w:style w:type="paragraph" w:styleId="Textodeglobo">
    <w:name w:val="Balloon Text"/>
    <w:basedOn w:val="Normal"/>
    <w:link w:val="TextodegloboCar"/>
    <w:uiPriority w:val="99"/>
    <w:semiHidden/>
    <w:unhideWhenUsed/>
    <w:rsid w:val="00720B5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20B54"/>
    <w:rPr>
      <w:rFonts w:ascii="Segoe UI" w:eastAsia="Times New Roman" w:hAnsi="Segoe UI" w:cs="Segoe UI"/>
      <w:sz w:val="18"/>
      <w:szCs w:val="18"/>
      <w:lang w:val="es-CO" w:eastAsia="es-ES"/>
    </w:rPr>
  </w:style>
  <w:style w:type="character" w:styleId="Refdecomentario">
    <w:name w:val="annotation reference"/>
    <w:basedOn w:val="Fuentedeprrafopredeter"/>
    <w:uiPriority w:val="99"/>
    <w:semiHidden/>
    <w:unhideWhenUsed/>
    <w:rsid w:val="005B6A37"/>
    <w:rPr>
      <w:sz w:val="16"/>
      <w:szCs w:val="16"/>
    </w:rPr>
  </w:style>
  <w:style w:type="paragraph" w:styleId="Textocomentario">
    <w:name w:val="annotation text"/>
    <w:basedOn w:val="Normal"/>
    <w:link w:val="TextocomentarioCar"/>
    <w:uiPriority w:val="99"/>
    <w:unhideWhenUsed/>
    <w:rsid w:val="005B6A37"/>
    <w:rPr>
      <w:sz w:val="20"/>
    </w:rPr>
  </w:style>
  <w:style w:type="character" w:customStyle="1" w:styleId="TextocomentarioCar">
    <w:name w:val="Texto comentario Car"/>
    <w:basedOn w:val="Fuentedeprrafopredeter"/>
    <w:link w:val="Textocomentario"/>
    <w:uiPriority w:val="99"/>
    <w:rsid w:val="005B6A37"/>
    <w:rPr>
      <w:rFonts w:ascii="Tahoma" w:eastAsia="Times New Roman" w:hAnsi="Tahoma" w:cs="Times New Roman"/>
      <w:sz w:val="20"/>
      <w:szCs w:val="20"/>
      <w:lang w:val="es-CO" w:eastAsia="es-ES"/>
    </w:rPr>
  </w:style>
  <w:style w:type="paragraph" w:styleId="Asuntodelcomentario">
    <w:name w:val="annotation subject"/>
    <w:basedOn w:val="Textocomentario"/>
    <w:next w:val="Textocomentario"/>
    <w:link w:val="AsuntodelcomentarioCar"/>
    <w:uiPriority w:val="99"/>
    <w:semiHidden/>
    <w:unhideWhenUsed/>
    <w:rsid w:val="005B6A37"/>
    <w:rPr>
      <w:b/>
      <w:bCs/>
    </w:rPr>
  </w:style>
  <w:style w:type="character" w:customStyle="1" w:styleId="AsuntodelcomentarioCar">
    <w:name w:val="Asunto del comentario Car"/>
    <w:basedOn w:val="TextocomentarioCar"/>
    <w:link w:val="Asuntodelcomentario"/>
    <w:uiPriority w:val="99"/>
    <w:semiHidden/>
    <w:rsid w:val="005B6A37"/>
    <w:rPr>
      <w:rFonts w:ascii="Tahoma" w:eastAsia="Times New Roman" w:hAnsi="Tahoma" w:cs="Times New Roman"/>
      <w:b/>
      <w:bCs/>
      <w:sz w:val="20"/>
      <w:szCs w:val="20"/>
      <w:lang w:val="es-CO" w:eastAsia="es-ES"/>
    </w:rPr>
  </w:style>
  <w:style w:type="character" w:customStyle="1" w:styleId="Mencinsinresolver1">
    <w:name w:val="Mención sin resolver1"/>
    <w:basedOn w:val="Fuentedeprrafopredeter"/>
    <w:uiPriority w:val="99"/>
    <w:semiHidden/>
    <w:unhideWhenUsed/>
    <w:rsid w:val="005B6A37"/>
    <w:rPr>
      <w:color w:val="605E5C"/>
      <w:shd w:val="clear" w:color="auto" w:fill="E1DFDD"/>
    </w:rPr>
  </w:style>
  <w:style w:type="character" w:styleId="Hipervnculovisitado">
    <w:name w:val="FollowedHyperlink"/>
    <w:basedOn w:val="Fuentedeprrafopredeter"/>
    <w:uiPriority w:val="99"/>
    <w:semiHidden/>
    <w:unhideWhenUsed/>
    <w:rsid w:val="00B55072"/>
    <w:rPr>
      <w:color w:val="954F72" w:themeColor="followedHyperlink"/>
      <w:u w:val="single"/>
    </w:rPr>
  </w:style>
  <w:style w:type="character" w:styleId="nfasis">
    <w:name w:val="Emphasis"/>
    <w:basedOn w:val="Fuentedeprrafopredeter"/>
    <w:uiPriority w:val="20"/>
    <w:qFormat/>
    <w:rsid w:val="0022267C"/>
    <w:rPr>
      <w:i/>
      <w:iCs/>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151980"/>
    <w:rPr>
      <w:rFonts w:asciiTheme="minorHAnsi" w:eastAsiaTheme="minorHAnsi" w:hAnsiTheme="minorHAnsi" w:cstheme="minorBidi"/>
      <w:sz w:val="20"/>
      <w:lang w:val="es-MX" w:eastAsia="en-US"/>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rsid w:val="00151980"/>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uiPriority w:val="99"/>
    <w:unhideWhenUsed/>
    <w:qFormat/>
    <w:rsid w:val="00151980"/>
    <w:rPr>
      <w:vertAlign w:val="superscript"/>
    </w:rPr>
  </w:style>
  <w:style w:type="paragraph" w:customStyle="1" w:styleId="Default">
    <w:name w:val="Default"/>
    <w:rsid w:val="00CF6DEA"/>
    <w:pPr>
      <w:autoSpaceDE w:val="0"/>
      <w:autoSpaceDN w:val="0"/>
      <w:adjustRightInd w:val="0"/>
      <w:spacing w:after="0" w:line="240" w:lineRule="auto"/>
    </w:pPr>
    <w:rPr>
      <w:rFonts w:ascii="Arial" w:hAnsi="Arial" w:cs="Arial"/>
      <w:color w:val="000000"/>
      <w:sz w:val="24"/>
      <w:szCs w:val="24"/>
      <w:lang w:val="es-CO"/>
    </w:rPr>
  </w:style>
  <w:style w:type="paragraph" w:styleId="Sinespaciado">
    <w:name w:val="No Spacing"/>
    <w:uiPriority w:val="1"/>
    <w:qFormat/>
    <w:rsid w:val="00F957B9"/>
    <w:pPr>
      <w:spacing w:after="0" w:line="240" w:lineRule="auto"/>
    </w:pPr>
    <w:rPr>
      <w:rFonts w:ascii="Tahoma" w:eastAsia="Times New Roman" w:hAnsi="Tahoma" w:cs="Times New Roman"/>
      <w:sz w:val="16"/>
      <w:szCs w:val="20"/>
      <w:lang w:val="es-CO"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87304">
      <w:bodyDiv w:val="1"/>
      <w:marLeft w:val="0"/>
      <w:marRight w:val="0"/>
      <w:marTop w:val="0"/>
      <w:marBottom w:val="0"/>
      <w:divBdr>
        <w:top w:val="none" w:sz="0" w:space="0" w:color="auto"/>
        <w:left w:val="none" w:sz="0" w:space="0" w:color="auto"/>
        <w:bottom w:val="none" w:sz="0" w:space="0" w:color="auto"/>
        <w:right w:val="none" w:sz="0" w:space="0" w:color="auto"/>
      </w:divBdr>
      <w:divsChild>
        <w:div w:id="1803116347">
          <w:marLeft w:val="0"/>
          <w:marRight w:val="0"/>
          <w:marTop w:val="0"/>
          <w:marBottom w:val="0"/>
          <w:divBdr>
            <w:top w:val="none" w:sz="0" w:space="0" w:color="auto"/>
            <w:left w:val="none" w:sz="0" w:space="0" w:color="auto"/>
            <w:bottom w:val="none" w:sz="0" w:space="0" w:color="auto"/>
            <w:right w:val="none" w:sz="0" w:space="0" w:color="auto"/>
          </w:divBdr>
          <w:divsChild>
            <w:div w:id="1321231560">
              <w:marLeft w:val="0"/>
              <w:marRight w:val="0"/>
              <w:marTop w:val="0"/>
              <w:marBottom w:val="0"/>
              <w:divBdr>
                <w:top w:val="none" w:sz="0" w:space="0" w:color="auto"/>
                <w:left w:val="none" w:sz="0" w:space="0" w:color="auto"/>
                <w:bottom w:val="none" w:sz="0" w:space="0" w:color="auto"/>
                <w:right w:val="none" w:sz="0" w:space="0" w:color="auto"/>
              </w:divBdr>
              <w:divsChild>
                <w:div w:id="1019552325">
                  <w:marLeft w:val="0"/>
                  <w:marRight w:val="0"/>
                  <w:marTop w:val="0"/>
                  <w:marBottom w:val="0"/>
                  <w:divBdr>
                    <w:top w:val="none" w:sz="0" w:space="0" w:color="auto"/>
                    <w:left w:val="none" w:sz="0" w:space="0" w:color="auto"/>
                    <w:bottom w:val="none" w:sz="0" w:space="0" w:color="auto"/>
                    <w:right w:val="none" w:sz="0" w:space="0" w:color="auto"/>
                  </w:divBdr>
                  <w:divsChild>
                    <w:div w:id="173462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854595">
      <w:bodyDiv w:val="1"/>
      <w:marLeft w:val="0"/>
      <w:marRight w:val="0"/>
      <w:marTop w:val="0"/>
      <w:marBottom w:val="0"/>
      <w:divBdr>
        <w:top w:val="none" w:sz="0" w:space="0" w:color="auto"/>
        <w:left w:val="none" w:sz="0" w:space="0" w:color="auto"/>
        <w:bottom w:val="none" w:sz="0" w:space="0" w:color="auto"/>
        <w:right w:val="none" w:sz="0" w:space="0" w:color="auto"/>
      </w:divBdr>
      <w:divsChild>
        <w:div w:id="1371539934">
          <w:marLeft w:val="0"/>
          <w:marRight w:val="0"/>
          <w:marTop w:val="0"/>
          <w:marBottom w:val="0"/>
          <w:divBdr>
            <w:top w:val="none" w:sz="0" w:space="0" w:color="auto"/>
            <w:left w:val="none" w:sz="0" w:space="0" w:color="auto"/>
            <w:bottom w:val="none" w:sz="0" w:space="0" w:color="auto"/>
            <w:right w:val="none" w:sz="0" w:space="0" w:color="auto"/>
          </w:divBdr>
        </w:div>
      </w:divsChild>
    </w:div>
    <w:div w:id="382946381">
      <w:bodyDiv w:val="1"/>
      <w:marLeft w:val="0"/>
      <w:marRight w:val="0"/>
      <w:marTop w:val="0"/>
      <w:marBottom w:val="0"/>
      <w:divBdr>
        <w:top w:val="none" w:sz="0" w:space="0" w:color="auto"/>
        <w:left w:val="none" w:sz="0" w:space="0" w:color="auto"/>
        <w:bottom w:val="none" w:sz="0" w:space="0" w:color="auto"/>
        <w:right w:val="none" w:sz="0" w:space="0" w:color="auto"/>
      </w:divBdr>
      <w:divsChild>
        <w:div w:id="1168132869">
          <w:marLeft w:val="0"/>
          <w:marRight w:val="0"/>
          <w:marTop w:val="0"/>
          <w:marBottom w:val="0"/>
          <w:divBdr>
            <w:top w:val="none" w:sz="0" w:space="0" w:color="auto"/>
            <w:left w:val="none" w:sz="0" w:space="0" w:color="auto"/>
            <w:bottom w:val="none" w:sz="0" w:space="0" w:color="auto"/>
            <w:right w:val="none" w:sz="0" w:space="0" w:color="auto"/>
          </w:divBdr>
          <w:divsChild>
            <w:div w:id="1405227454">
              <w:marLeft w:val="0"/>
              <w:marRight w:val="0"/>
              <w:marTop w:val="0"/>
              <w:marBottom w:val="0"/>
              <w:divBdr>
                <w:top w:val="none" w:sz="0" w:space="0" w:color="auto"/>
                <w:left w:val="none" w:sz="0" w:space="0" w:color="auto"/>
                <w:bottom w:val="none" w:sz="0" w:space="0" w:color="auto"/>
                <w:right w:val="none" w:sz="0" w:space="0" w:color="auto"/>
              </w:divBdr>
              <w:divsChild>
                <w:div w:id="252782250">
                  <w:marLeft w:val="0"/>
                  <w:marRight w:val="0"/>
                  <w:marTop w:val="0"/>
                  <w:marBottom w:val="0"/>
                  <w:divBdr>
                    <w:top w:val="none" w:sz="0" w:space="0" w:color="auto"/>
                    <w:left w:val="none" w:sz="0" w:space="0" w:color="auto"/>
                    <w:bottom w:val="none" w:sz="0" w:space="0" w:color="auto"/>
                    <w:right w:val="none" w:sz="0" w:space="0" w:color="auto"/>
                  </w:divBdr>
                  <w:divsChild>
                    <w:div w:id="213667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0492869">
      <w:bodyDiv w:val="1"/>
      <w:marLeft w:val="0"/>
      <w:marRight w:val="0"/>
      <w:marTop w:val="0"/>
      <w:marBottom w:val="0"/>
      <w:divBdr>
        <w:top w:val="none" w:sz="0" w:space="0" w:color="auto"/>
        <w:left w:val="none" w:sz="0" w:space="0" w:color="auto"/>
        <w:bottom w:val="none" w:sz="0" w:space="0" w:color="auto"/>
        <w:right w:val="none" w:sz="0" w:space="0" w:color="auto"/>
      </w:divBdr>
      <w:divsChild>
        <w:div w:id="1729453574">
          <w:marLeft w:val="0"/>
          <w:marRight w:val="0"/>
          <w:marTop w:val="0"/>
          <w:marBottom w:val="0"/>
          <w:divBdr>
            <w:top w:val="none" w:sz="0" w:space="0" w:color="auto"/>
            <w:left w:val="none" w:sz="0" w:space="0" w:color="auto"/>
            <w:bottom w:val="none" w:sz="0" w:space="0" w:color="auto"/>
            <w:right w:val="none" w:sz="0" w:space="0" w:color="auto"/>
          </w:divBdr>
          <w:divsChild>
            <w:div w:id="425077395">
              <w:marLeft w:val="0"/>
              <w:marRight w:val="0"/>
              <w:marTop w:val="0"/>
              <w:marBottom w:val="0"/>
              <w:divBdr>
                <w:top w:val="none" w:sz="0" w:space="0" w:color="auto"/>
                <w:left w:val="none" w:sz="0" w:space="0" w:color="auto"/>
                <w:bottom w:val="none" w:sz="0" w:space="0" w:color="auto"/>
                <w:right w:val="none" w:sz="0" w:space="0" w:color="auto"/>
              </w:divBdr>
              <w:divsChild>
                <w:div w:id="1094590690">
                  <w:marLeft w:val="0"/>
                  <w:marRight w:val="0"/>
                  <w:marTop w:val="0"/>
                  <w:marBottom w:val="0"/>
                  <w:divBdr>
                    <w:top w:val="none" w:sz="0" w:space="0" w:color="auto"/>
                    <w:left w:val="none" w:sz="0" w:space="0" w:color="auto"/>
                    <w:bottom w:val="none" w:sz="0" w:space="0" w:color="auto"/>
                    <w:right w:val="none" w:sz="0" w:space="0" w:color="auto"/>
                  </w:divBdr>
                  <w:divsChild>
                    <w:div w:id="1828353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098732">
      <w:bodyDiv w:val="1"/>
      <w:marLeft w:val="0"/>
      <w:marRight w:val="0"/>
      <w:marTop w:val="0"/>
      <w:marBottom w:val="0"/>
      <w:divBdr>
        <w:top w:val="none" w:sz="0" w:space="0" w:color="auto"/>
        <w:left w:val="none" w:sz="0" w:space="0" w:color="auto"/>
        <w:bottom w:val="none" w:sz="0" w:space="0" w:color="auto"/>
        <w:right w:val="none" w:sz="0" w:space="0" w:color="auto"/>
      </w:divBdr>
      <w:divsChild>
        <w:div w:id="554044439">
          <w:marLeft w:val="0"/>
          <w:marRight w:val="0"/>
          <w:marTop w:val="0"/>
          <w:marBottom w:val="0"/>
          <w:divBdr>
            <w:top w:val="none" w:sz="0" w:space="0" w:color="auto"/>
            <w:left w:val="none" w:sz="0" w:space="0" w:color="auto"/>
            <w:bottom w:val="none" w:sz="0" w:space="0" w:color="auto"/>
            <w:right w:val="none" w:sz="0" w:space="0" w:color="auto"/>
          </w:divBdr>
          <w:divsChild>
            <w:div w:id="963190453">
              <w:marLeft w:val="0"/>
              <w:marRight w:val="0"/>
              <w:marTop w:val="0"/>
              <w:marBottom w:val="0"/>
              <w:divBdr>
                <w:top w:val="none" w:sz="0" w:space="0" w:color="auto"/>
                <w:left w:val="none" w:sz="0" w:space="0" w:color="auto"/>
                <w:bottom w:val="none" w:sz="0" w:space="0" w:color="auto"/>
                <w:right w:val="none" w:sz="0" w:space="0" w:color="auto"/>
              </w:divBdr>
              <w:divsChild>
                <w:div w:id="1726443593">
                  <w:marLeft w:val="0"/>
                  <w:marRight w:val="0"/>
                  <w:marTop w:val="0"/>
                  <w:marBottom w:val="0"/>
                  <w:divBdr>
                    <w:top w:val="none" w:sz="0" w:space="0" w:color="auto"/>
                    <w:left w:val="none" w:sz="0" w:space="0" w:color="auto"/>
                    <w:bottom w:val="none" w:sz="0" w:space="0" w:color="auto"/>
                    <w:right w:val="none" w:sz="0" w:space="0" w:color="auto"/>
                  </w:divBdr>
                  <w:divsChild>
                    <w:div w:id="100174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01069">
      <w:bodyDiv w:val="1"/>
      <w:marLeft w:val="0"/>
      <w:marRight w:val="0"/>
      <w:marTop w:val="0"/>
      <w:marBottom w:val="0"/>
      <w:divBdr>
        <w:top w:val="none" w:sz="0" w:space="0" w:color="auto"/>
        <w:left w:val="none" w:sz="0" w:space="0" w:color="auto"/>
        <w:bottom w:val="none" w:sz="0" w:space="0" w:color="auto"/>
        <w:right w:val="none" w:sz="0" w:space="0" w:color="auto"/>
      </w:divBdr>
    </w:div>
    <w:div w:id="1428307769">
      <w:bodyDiv w:val="1"/>
      <w:marLeft w:val="0"/>
      <w:marRight w:val="0"/>
      <w:marTop w:val="0"/>
      <w:marBottom w:val="0"/>
      <w:divBdr>
        <w:top w:val="none" w:sz="0" w:space="0" w:color="auto"/>
        <w:left w:val="none" w:sz="0" w:space="0" w:color="auto"/>
        <w:bottom w:val="none" w:sz="0" w:space="0" w:color="auto"/>
        <w:right w:val="none" w:sz="0" w:space="0" w:color="auto"/>
      </w:divBdr>
      <w:divsChild>
        <w:div w:id="310061541">
          <w:marLeft w:val="0"/>
          <w:marRight w:val="0"/>
          <w:marTop w:val="0"/>
          <w:marBottom w:val="0"/>
          <w:divBdr>
            <w:top w:val="none" w:sz="0" w:space="0" w:color="auto"/>
            <w:left w:val="none" w:sz="0" w:space="0" w:color="auto"/>
            <w:bottom w:val="none" w:sz="0" w:space="0" w:color="auto"/>
            <w:right w:val="none" w:sz="0" w:space="0" w:color="auto"/>
          </w:divBdr>
          <w:divsChild>
            <w:div w:id="1681350730">
              <w:marLeft w:val="0"/>
              <w:marRight w:val="0"/>
              <w:marTop w:val="0"/>
              <w:marBottom w:val="0"/>
              <w:divBdr>
                <w:top w:val="none" w:sz="0" w:space="0" w:color="auto"/>
                <w:left w:val="none" w:sz="0" w:space="0" w:color="auto"/>
                <w:bottom w:val="none" w:sz="0" w:space="0" w:color="auto"/>
                <w:right w:val="none" w:sz="0" w:space="0" w:color="auto"/>
              </w:divBdr>
              <w:divsChild>
                <w:div w:id="474837229">
                  <w:marLeft w:val="0"/>
                  <w:marRight w:val="0"/>
                  <w:marTop w:val="0"/>
                  <w:marBottom w:val="0"/>
                  <w:divBdr>
                    <w:top w:val="none" w:sz="0" w:space="0" w:color="auto"/>
                    <w:left w:val="none" w:sz="0" w:space="0" w:color="auto"/>
                    <w:bottom w:val="none" w:sz="0" w:space="0" w:color="auto"/>
                    <w:right w:val="none" w:sz="0" w:space="0" w:color="auto"/>
                  </w:divBdr>
                  <w:divsChild>
                    <w:div w:id="32224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479024">
      <w:bodyDiv w:val="1"/>
      <w:marLeft w:val="0"/>
      <w:marRight w:val="0"/>
      <w:marTop w:val="0"/>
      <w:marBottom w:val="0"/>
      <w:divBdr>
        <w:top w:val="none" w:sz="0" w:space="0" w:color="auto"/>
        <w:left w:val="none" w:sz="0" w:space="0" w:color="auto"/>
        <w:bottom w:val="none" w:sz="0" w:space="0" w:color="auto"/>
        <w:right w:val="none" w:sz="0" w:space="0" w:color="auto"/>
      </w:divBdr>
    </w:div>
    <w:div w:id="1868174044">
      <w:bodyDiv w:val="1"/>
      <w:marLeft w:val="0"/>
      <w:marRight w:val="0"/>
      <w:marTop w:val="0"/>
      <w:marBottom w:val="0"/>
      <w:divBdr>
        <w:top w:val="none" w:sz="0" w:space="0" w:color="auto"/>
        <w:left w:val="none" w:sz="0" w:space="0" w:color="auto"/>
        <w:bottom w:val="none" w:sz="0" w:space="0" w:color="auto"/>
        <w:right w:val="none" w:sz="0" w:space="0" w:color="auto"/>
      </w:divBdr>
      <w:divsChild>
        <w:div w:id="717627837">
          <w:marLeft w:val="0"/>
          <w:marRight w:val="0"/>
          <w:marTop w:val="0"/>
          <w:marBottom w:val="0"/>
          <w:divBdr>
            <w:top w:val="none" w:sz="0" w:space="0" w:color="auto"/>
            <w:left w:val="none" w:sz="0" w:space="0" w:color="auto"/>
            <w:bottom w:val="none" w:sz="0" w:space="0" w:color="auto"/>
            <w:right w:val="none" w:sz="0" w:space="0" w:color="auto"/>
          </w:divBdr>
          <w:divsChild>
            <w:div w:id="1712681499">
              <w:marLeft w:val="0"/>
              <w:marRight w:val="0"/>
              <w:marTop w:val="0"/>
              <w:marBottom w:val="0"/>
              <w:divBdr>
                <w:top w:val="none" w:sz="0" w:space="0" w:color="auto"/>
                <w:left w:val="none" w:sz="0" w:space="0" w:color="auto"/>
                <w:bottom w:val="none" w:sz="0" w:space="0" w:color="auto"/>
                <w:right w:val="none" w:sz="0" w:space="0" w:color="auto"/>
              </w:divBdr>
              <w:divsChild>
                <w:div w:id="306251465">
                  <w:marLeft w:val="0"/>
                  <w:marRight w:val="0"/>
                  <w:marTop w:val="0"/>
                  <w:marBottom w:val="0"/>
                  <w:divBdr>
                    <w:top w:val="none" w:sz="0" w:space="0" w:color="auto"/>
                    <w:left w:val="none" w:sz="0" w:space="0" w:color="auto"/>
                    <w:bottom w:val="none" w:sz="0" w:space="0" w:color="auto"/>
                    <w:right w:val="none" w:sz="0" w:space="0" w:color="auto"/>
                  </w:divBdr>
                  <w:divsChild>
                    <w:div w:id="50936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A460D1-AEBB-4D28-B078-03B987F76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4861</Words>
  <Characters>26736</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Camilo Lozano Carreño</dc:creator>
  <cp:keywords/>
  <dc:description/>
  <cp:lastModifiedBy>Luis Alberto Conde Alonso</cp:lastModifiedBy>
  <cp:revision>2</cp:revision>
  <dcterms:created xsi:type="dcterms:W3CDTF">2026-09-28T15:53:00Z</dcterms:created>
  <dcterms:modified xsi:type="dcterms:W3CDTF">2026-09-28T15:53:00Z</dcterms:modified>
</cp:coreProperties>
</file>